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29" w:rsidRPr="004E3770" w:rsidRDefault="004E3770" w:rsidP="004E3770">
      <w:pPr>
        <w:jc w:val="center"/>
        <w:rPr>
          <w:b/>
          <w:bCs/>
          <w:sz w:val="36"/>
          <w:szCs w:val="36"/>
          <w:rtl/>
          <w:lang w:bidi="ar-IQ"/>
        </w:rPr>
      </w:pPr>
      <w:r w:rsidRPr="004E3770">
        <w:rPr>
          <w:rFonts w:hint="cs"/>
          <w:b/>
          <w:bCs/>
          <w:sz w:val="36"/>
          <w:szCs w:val="36"/>
          <w:rtl/>
          <w:lang w:bidi="ar-IQ"/>
        </w:rPr>
        <w:t xml:space="preserve">المختبر الاول                 علم النبات العام/الجزء العملي                        </w:t>
      </w:r>
      <w:r w:rsidRPr="004E3770">
        <w:rPr>
          <w:b/>
          <w:bCs/>
          <w:sz w:val="36"/>
          <w:szCs w:val="36"/>
          <w:lang w:bidi="ar-IQ"/>
        </w:rPr>
        <w:t>Lab1</w:t>
      </w:r>
    </w:p>
    <w:p w:rsidR="00897B3D" w:rsidRDefault="00897B3D" w:rsidP="00897B3D">
      <w:pPr>
        <w:pBdr>
          <w:top w:val="single" w:sz="4" w:space="1" w:color="auto"/>
        </w:pBdr>
        <w:jc w:val="center"/>
        <w:rPr>
          <w:b/>
          <w:bCs/>
          <w:sz w:val="32"/>
          <w:szCs w:val="32"/>
          <w:rtl/>
          <w:lang w:bidi="ar-IQ"/>
        </w:rPr>
      </w:pPr>
    </w:p>
    <w:p w:rsidR="004E3770" w:rsidRPr="00A53E8B" w:rsidRDefault="005C3E1B" w:rsidP="00897B3D">
      <w:pPr>
        <w:pBdr>
          <w:top w:val="single" w:sz="4" w:space="1" w:color="auto"/>
        </w:pBdr>
        <w:jc w:val="center"/>
        <w:rPr>
          <w:b/>
          <w:bCs/>
          <w:color w:val="365F91" w:themeColor="accent1" w:themeShade="BF"/>
          <w:sz w:val="32"/>
          <w:szCs w:val="32"/>
          <w:u w:val="single"/>
          <w:lang w:bidi="ar-IQ"/>
        </w:rPr>
      </w:pPr>
      <w:r w:rsidRPr="00A53E8B">
        <w:rPr>
          <w:rFonts w:hint="cs"/>
          <w:b/>
          <w:bCs/>
          <w:color w:val="365F91" w:themeColor="accent1" w:themeShade="BF"/>
          <w:sz w:val="32"/>
          <w:szCs w:val="32"/>
          <w:u w:val="single"/>
          <w:rtl/>
          <w:lang w:bidi="ar-IQ"/>
        </w:rPr>
        <w:t xml:space="preserve">المجهر الضوئي ومكوناته </w:t>
      </w:r>
      <w:r w:rsidRPr="00A53E8B">
        <w:rPr>
          <w:b/>
          <w:bCs/>
          <w:color w:val="365F91" w:themeColor="accent1" w:themeShade="BF"/>
          <w:sz w:val="32"/>
          <w:szCs w:val="32"/>
          <w:u w:val="single"/>
          <w:lang w:bidi="ar-IQ"/>
        </w:rPr>
        <w:t xml:space="preserve">The microscope </w:t>
      </w:r>
    </w:p>
    <w:p w:rsidR="00897B3D" w:rsidRDefault="00897B3D" w:rsidP="00897B3D">
      <w:pPr>
        <w:pBdr>
          <w:top w:val="single" w:sz="4" w:space="1" w:color="auto"/>
        </w:pBdr>
        <w:jc w:val="both"/>
        <w:rPr>
          <w:sz w:val="32"/>
          <w:szCs w:val="32"/>
          <w:rtl/>
          <w:lang w:bidi="ar-IQ"/>
        </w:rPr>
      </w:pPr>
      <w:r>
        <w:rPr>
          <w:rFonts w:hint="cs"/>
          <w:sz w:val="32"/>
          <w:szCs w:val="32"/>
          <w:rtl/>
          <w:lang w:bidi="ar-IQ"/>
        </w:rPr>
        <w:t>يعرف المجهر على انه جهاز</w:t>
      </w:r>
      <w:r w:rsidR="00981147">
        <w:rPr>
          <w:rFonts w:hint="cs"/>
          <w:sz w:val="32"/>
          <w:szCs w:val="32"/>
          <w:rtl/>
          <w:lang w:bidi="ar-IQ"/>
        </w:rPr>
        <w:t xml:space="preserve"> بصري مكون من اجزاء دقيقة حساسة في عملها,</w:t>
      </w:r>
      <w:r>
        <w:rPr>
          <w:rFonts w:hint="cs"/>
          <w:sz w:val="32"/>
          <w:szCs w:val="32"/>
          <w:rtl/>
          <w:lang w:bidi="ar-IQ"/>
        </w:rPr>
        <w:t xml:space="preserve"> يختص بتكبير الاشياء والاجسام الصغيرة التي لايمكن رؤيتها بالعين المجردة, وبالتالي تسهيل دراسة هذه الاجسام والدقة في الحصول على النتائج المطلوبة. </w:t>
      </w:r>
    </w:p>
    <w:p w:rsidR="005C3E1B" w:rsidRPr="00A53E8B" w:rsidRDefault="005C3E1B" w:rsidP="00897B3D">
      <w:pPr>
        <w:pBdr>
          <w:top w:val="single" w:sz="4" w:space="1" w:color="auto"/>
        </w:pBdr>
        <w:jc w:val="both"/>
        <w:rPr>
          <w:rFonts w:ascii="Calibri" w:hAnsi="Calibri" w:cs="Calibri"/>
          <w:b/>
          <w:bCs/>
          <w:color w:val="943634" w:themeColor="accent2" w:themeShade="BF"/>
          <w:sz w:val="32"/>
          <w:szCs w:val="32"/>
          <w:u w:val="single"/>
          <w:rtl/>
          <w:lang w:bidi="ar-IQ"/>
        </w:rPr>
      </w:pPr>
      <w:r w:rsidRPr="00A53E8B">
        <w:rPr>
          <w:rFonts w:ascii="Calibri" w:hAnsi="Calibri" w:cs="Calibri"/>
          <w:b/>
          <w:bCs/>
          <w:color w:val="943634" w:themeColor="accent2" w:themeShade="BF"/>
          <w:sz w:val="32"/>
          <w:szCs w:val="32"/>
          <w:u w:val="single"/>
          <w:rtl/>
          <w:lang w:bidi="ar-IQ"/>
        </w:rPr>
        <w:t xml:space="preserve">مبدأ عمل المجهر </w:t>
      </w:r>
    </w:p>
    <w:p w:rsidR="005C3E1B" w:rsidRDefault="005C3E1B" w:rsidP="00897B3D">
      <w:pPr>
        <w:pBdr>
          <w:top w:val="single" w:sz="4" w:space="1" w:color="auto"/>
        </w:pBdr>
        <w:jc w:val="both"/>
        <w:rPr>
          <w:sz w:val="32"/>
          <w:szCs w:val="32"/>
          <w:rtl/>
          <w:lang w:bidi="ar-IQ"/>
        </w:rPr>
      </w:pPr>
      <w:r>
        <w:rPr>
          <w:rFonts w:hint="cs"/>
          <w:sz w:val="32"/>
          <w:szCs w:val="32"/>
          <w:rtl/>
          <w:lang w:bidi="ar-IQ"/>
        </w:rPr>
        <w:t xml:space="preserve">مبدأ عمله يعتمد على جلب العينة التي يرغب الباحث بدراستها ووضعها على شريحة زجاجية خاصة بالمجهر تدعى ب سلايد </w:t>
      </w:r>
      <w:r>
        <w:rPr>
          <w:sz w:val="32"/>
          <w:szCs w:val="32"/>
          <w:lang w:bidi="ar-IQ"/>
        </w:rPr>
        <w:t>Slide</w:t>
      </w:r>
      <w:r>
        <w:rPr>
          <w:rFonts w:hint="cs"/>
          <w:sz w:val="32"/>
          <w:szCs w:val="32"/>
          <w:rtl/>
          <w:lang w:bidi="ar-IQ"/>
        </w:rPr>
        <w:t>, مع مراعاة ان تكون هذه العينة رقيقة وصغيرة جدا لضمان تحولها الى عينة شفافة, ويتم وضع هذه الشريحة التي تحتوي على العينة على الفتحة الموجودة بالقاعدة وتوجيه الضوء الى الجهة العليا, ثم تمرير الضوء من خلال العينة ومن خلال العدسة الشيئية التي تم وضعها فوق العينة بشكل مباشر تقوم العدسة الشيئية بالعمل على تكبير العينة المطلوبة, وبعد ذلك يتم العمل على انزال الصورة التي تم تكبيرها من خلال القصبة وباتجاه العينة التي تم تثبيتها في قطعة العين, لكي تكبر الصورة بصورة اكبر, ويتميز المجهر الضوئي في انه يحتوي على العديد من العدسات الشيئية, التي تختلف فيما بينها في درجات التكبير اللازمة المجهر الالكتروني.</w:t>
      </w:r>
    </w:p>
    <w:p w:rsidR="005C3E1B" w:rsidRPr="00A53E8B" w:rsidRDefault="00DE7984" w:rsidP="00897B3D">
      <w:pPr>
        <w:pBdr>
          <w:top w:val="single" w:sz="4" w:space="1" w:color="auto"/>
        </w:pBdr>
        <w:jc w:val="both"/>
        <w:rPr>
          <w:color w:val="1F497D" w:themeColor="text2"/>
          <w:sz w:val="32"/>
          <w:szCs w:val="32"/>
          <w:rtl/>
          <w:lang w:bidi="ar-IQ"/>
        </w:rPr>
      </w:pPr>
      <w:r w:rsidRPr="00A53E8B">
        <w:rPr>
          <w:rFonts w:hint="cs"/>
          <w:b/>
          <w:bCs/>
          <w:color w:val="1F497D" w:themeColor="text2"/>
          <w:sz w:val="32"/>
          <w:szCs w:val="32"/>
          <w:u w:val="single"/>
          <w:rtl/>
          <w:lang w:bidi="ar-IQ"/>
        </w:rPr>
        <w:t xml:space="preserve">انواع المجهر </w:t>
      </w:r>
    </w:p>
    <w:p w:rsidR="00D80F20" w:rsidRDefault="00D80F20" w:rsidP="00897B3D">
      <w:pPr>
        <w:pBdr>
          <w:top w:val="single" w:sz="4" w:space="1" w:color="auto"/>
        </w:pBdr>
        <w:jc w:val="both"/>
        <w:rPr>
          <w:sz w:val="32"/>
          <w:szCs w:val="32"/>
          <w:rtl/>
          <w:lang w:bidi="ar-IQ"/>
        </w:rPr>
      </w:pPr>
      <w:r>
        <w:rPr>
          <w:rFonts w:hint="cs"/>
          <w:sz w:val="32"/>
          <w:szCs w:val="32"/>
          <w:rtl/>
          <w:lang w:bidi="ar-IQ"/>
        </w:rPr>
        <w:t>هنالك العديد من انواع المجاهر ومنها:-</w:t>
      </w:r>
    </w:p>
    <w:p w:rsidR="00981147" w:rsidRPr="00A53E8B" w:rsidRDefault="00D80F20" w:rsidP="00897B3D">
      <w:pPr>
        <w:pBdr>
          <w:top w:val="single" w:sz="4" w:space="1" w:color="auto"/>
        </w:pBdr>
        <w:jc w:val="both"/>
        <w:rPr>
          <w:b/>
          <w:bCs/>
          <w:color w:val="C0504D" w:themeColor="accent2"/>
          <w:sz w:val="32"/>
          <w:szCs w:val="32"/>
          <w:rtl/>
          <w:lang w:bidi="ar-IQ"/>
        </w:rPr>
      </w:pPr>
      <w:r>
        <w:rPr>
          <w:rFonts w:hint="cs"/>
          <w:sz w:val="32"/>
          <w:szCs w:val="32"/>
          <w:rtl/>
          <w:lang w:bidi="ar-IQ"/>
        </w:rPr>
        <w:t>1</w:t>
      </w:r>
      <w:r w:rsidRPr="00A53E8B">
        <w:rPr>
          <w:rFonts w:hint="cs"/>
          <w:b/>
          <w:bCs/>
          <w:color w:val="C0504D" w:themeColor="accent2"/>
          <w:sz w:val="32"/>
          <w:szCs w:val="32"/>
          <w:rtl/>
          <w:lang w:bidi="ar-IQ"/>
        </w:rPr>
        <w:t xml:space="preserve">- مجهر الحقل المضيء </w:t>
      </w:r>
      <w:r w:rsidRPr="00A53E8B">
        <w:rPr>
          <w:b/>
          <w:bCs/>
          <w:color w:val="C0504D" w:themeColor="accent2"/>
          <w:sz w:val="32"/>
          <w:szCs w:val="32"/>
          <w:lang w:bidi="ar-IQ"/>
        </w:rPr>
        <w:t>Bright field Microscope</w:t>
      </w:r>
      <w:r w:rsidRPr="00A53E8B">
        <w:rPr>
          <w:rFonts w:hint="cs"/>
          <w:b/>
          <w:bCs/>
          <w:color w:val="C0504D" w:themeColor="accent2"/>
          <w:sz w:val="32"/>
          <w:szCs w:val="32"/>
          <w:rtl/>
          <w:lang w:bidi="ar-IQ"/>
        </w:rPr>
        <w:t xml:space="preserve"> </w:t>
      </w:r>
    </w:p>
    <w:p w:rsidR="00D80F20" w:rsidRPr="00A53E8B" w:rsidRDefault="00D80F20" w:rsidP="00D80F20">
      <w:pPr>
        <w:pBdr>
          <w:top w:val="single" w:sz="4" w:space="1" w:color="auto"/>
        </w:pBdr>
        <w:jc w:val="both"/>
        <w:rPr>
          <w:b/>
          <w:bCs/>
          <w:color w:val="C0504D" w:themeColor="accent2"/>
          <w:sz w:val="32"/>
          <w:szCs w:val="32"/>
          <w:rtl/>
          <w:lang w:bidi="ar-IQ"/>
        </w:rPr>
      </w:pPr>
      <w:r w:rsidRPr="00A53E8B">
        <w:rPr>
          <w:rFonts w:hint="cs"/>
          <w:b/>
          <w:bCs/>
          <w:color w:val="C0504D" w:themeColor="accent2"/>
          <w:sz w:val="32"/>
          <w:szCs w:val="32"/>
          <w:rtl/>
          <w:lang w:bidi="ar-IQ"/>
        </w:rPr>
        <w:t xml:space="preserve">2- مجهر الحقل المظلم </w:t>
      </w:r>
      <w:r w:rsidRPr="00A53E8B">
        <w:rPr>
          <w:b/>
          <w:bCs/>
          <w:color w:val="C0504D" w:themeColor="accent2"/>
          <w:sz w:val="32"/>
          <w:szCs w:val="32"/>
          <w:lang w:bidi="ar-IQ"/>
        </w:rPr>
        <w:t>Dark Field Microscope</w:t>
      </w:r>
      <w:r w:rsidRPr="00A53E8B">
        <w:rPr>
          <w:rFonts w:hint="cs"/>
          <w:b/>
          <w:bCs/>
          <w:color w:val="C0504D" w:themeColor="accent2"/>
          <w:sz w:val="32"/>
          <w:szCs w:val="32"/>
          <w:rtl/>
          <w:lang w:bidi="ar-IQ"/>
        </w:rPr>
        <w:t xml:space="preserve">  </w:t>
      </w:r>
    </w:p>
    <w:p w:rsidR="00D80F20" w:rsidRPr="00A53E8B" w:rsidRDefault="00D80F20" w:rsidP="00D80F20">
      <w:pPr>
        <w:pBdr>
          <w:top w:val="single" w:sz="4" w:space="1" w:color="auto"/>
        </w:pBdr>
        <w:jc w:val="both"/>
        <w:rPr>
          <w:b/>
          <w:bCs/>
          <w:color w:val="C0504D" w:themeColor="accent2"/>
          <w:sz w:val="32"/>
          <w:szCs w:val="32"/>
          <w:rtl/>
          <w:lang w:bidi="ar-IQ"/>
        </w:rPr>
      </w:pPr>
      <w:r w:rsidRPr="00A53E8B">
        <w:rPr>
          <w:rFonts w:hint="cs"/>
          <w:b/>
          <w:bCs/>
          <w:color w:val="C0504D" w:themeColor="accent2"/>
          <w:sz w:val="32"/>
          <w:szCs w:val="32"/>
          <w:rtl/>
          <w:lang w:bidi="ar-IQ"/>
        </w:rPr>
        <w:t xml:space="preserve">3- المجهر التألقي </w:t>
      </w:r>
      <w:r w:rsidRPr="00A53E8B">
        <w:rPr>
          <w:b/>
          <w:bCs/>
          <w:color w:val="C0504D" w:themeColor="accent2"/>
          <w:sz w:val="32"/>
          <w:szCs w:val="32"/>
          <w:lang w:bidi="ar-IQ"/>
        </w:rPr>
        <w:t>Fluorescence Microscope</w:t>
      </w:r>
      <w:r w:rsidRPr="00A53E8B">
        <w:rPr>
          <w:rFonts w:hint="cs"/>
          <w:b/>
          <w:bCs/>
          <w:color w:val="C0504D" w:themeColor="accent2"/>
          <w:sz w:val="32"/>
          <w:szCs w:val="32"/>
          <w:rtl/>
          <w:lang w:bidi="ar-IQ"/>
        </w:rPr>
        <w:t xml:space="preserve"> </w:t>
      </w:r>
    </w:p>
    <w:p w:rsidR="00D80F20" w:rsidRPr="00A53E8B" w:rsidRDefault="00D80F20" w:rsidP="00D80F20">
      <w:pPr>
        <w:pBdr>
          <w:top w:val="single" w:sz="4" w:space="1" w:color="auto"/>
        </w:pBdr>
        <w:jc w:val="both"/>
        <w:rPr>
          <w:b/>
          <w:bCs/>
          <w:color w:val="C0504D" w:themeColor="accent2"/>
          <w:sz w:val="32"/>
          <w:szCs w:val="32"/>
          <w:rtl/>
          <w:lang w:bidi="ar-IQ"/>
        </w:rPr>
      </w:pPr>
      <w:r w:rsidRPr="00A53E8B">
        <w:rPr>
          <w:rFonts w:hint="cs"/>
          <w:b/>
          <w:bCs/>
          <w:color w:val="C0504D" w:themeColor="accent2"/>
          <w:sz w:val="32"/>
          <w:szCs w:val="32"/>
          <w:rtl/>
          <w:lang w:bidi="ar-IQ"/>
        </w:rPr>
        <w:t xml:space="preserve">4- مجهر الاشعة فوق البنفسجية </w:t>
      </w:r>
      <w:r w:rsidRPr="00A53E8B">
        <w:rPr>
          <w:b/>
          <w:bCs/>
          <w:color w:val="C0504D" w:themeColor="accent2"/>
          <w:sz w:val="32"/>
          <w:szCs w:val="32"/>
          <w:lang w:bidi="ar-IQ"/>
        </w:rPr>
        <w:t>Ultraviolet Microscope</w:t>
      </w:r>
      <w:r w:rsidRPr="00A53E8B">
        <w:rPr>
          <w:rFonts w:hint="cs"/>
          <w:b/>
          <w:bCs/>
          <w:color w:val="C0504D" w:themeColor="accent2"/>
          <w:sz w:val="32"/>
          <w:szCs w:val="32"/>
          <w:rtl/>
          <w:lang w:bidi="ar-IQ"/>
        </w:rPr>
        <w:t xml:space="preserve"> </w:t>
      </w:r>
    </w:p>
    <w:p w:rsidR="00D80F20" w:rsidRPr="00A53E8B" w:rsidRDefault="00D80F20" w:rsidP="00D80F20">
      <w:pPr>
        <w:pBdr>
          <w:top w:val="single" w:sz="4" w:space="1" w:color="auto"/>
        </w:pBdr>
        <w:jc w:val="both"/>
        <w:rPr>
          <w:b/>
          <w:bCs/>
          <w:color w:val="C0504D" w:themeColor="accent2"/>
          <w:sz w:val="32"/>
          <w:szCs w:val="32"/>
          <w:rtl/>
          <w:lang w:bidi="ar-IQ"/>
        </w:rPr>
      </w:pPr>
      <w:r w:rsidRPr="00A53E8B">
        <w:rPr>
          <w:rFonts w:hint="cs"/>
          <w:b/>
          <w:bCs/>
          <w:color w:val="C0504D" w:themeColor="accent2"/>
          <w:sz w:val="32"/>
          <w:szCs w:val="32"/>
          <w:rtl/>
          <w:lang w:bidi="ar-IQ"/>
        </w:rPr>
        <w:t xml:space="preserve">5- المجهر الالكتروني </w:t>
      </w:r>
      <w:r w:rsidRPr="00A53E8B">
        <w:rPr>
          <w:b/>
          <w:bCs/>
          <w:color w:val="C0504D" w:themeColor="accent2"/>
          <w:sz w:val="32"/>
          <w:szCs w:val="32"/>
          <w:lang w:bidi="ar-IQ"/>
        </w:rPr>
        <w:t xml:space="preserve">Microscope </w:t>
      </w:r>
      <w:proofErr w:type="spellStart"/>
      <w:r w:rsidRPr="00A53E8B">
        <w:rPr>
          <w:b/>
          <w:bCs/>
          <w:color w:val="C0504D" w:themeColor="accent2"/>
          <w:sz w:val="32"/>
          <w:szCs w:val="32"/>
          <w:lang w:bidi="ar-IQ"/>
        </w:rPr>
        <w:t>Electrone</w:t>
      </w:r>
      <w:proofErr w:type="spellEnd"/>
      <w:r w:rsidRPr="00A53E8B">
        <w:rPr>
          <w:rFonts w:hint="cs"/>
          <w:b/>
          <w:bCs/>
          <w:color w:val="C0504D" w:themeColor="accent2"/>
          <w:sz w:val="32"/>
          <w:szCs w:val="32"/>
          <w:rtl/>
          <w:lang w:bidi="ar-IQ"/>
        </w:rPr>
        <w:t xml:space="preserve"> </w:t>
      </w:r>
    </w:p>
    <w:p w:rsidR="00D80F20" w:rsidRDefault="00D80F20" w:rsidP="00D80F20">
      <w:pPr>
        <w:pBdr>
          <w:top w:val="single" w:sz="4" w:space="1" w:color="auto"/>
        </w:pBdr>
        <w:jc w:val="both"/>
        <w:rPr>
          <w:sz w:val="32"/>
          <w:szCs w:val="32"/>
          <w:rtl/>
          <w:lang w:bidi="ar-IQ"/>
        </w:rPr>
      </w:pPr>
      <w:r>
        <w:rPr>
          <w:rFonts w:hint="cs"/>
          <w:sz w:val="32"/>
          <w:szCs w:val="32"/>
          <w:rtl/>
          <w:lang w:bidi="ar-IQ"/>
        </w:rPr>
        <w:t>في المجاهر الضوئية السابقة نحتاج الى ضوء لرؤية العينة وباطوال موجية مختلفة, اما في المجهر الالكتروني فتستخدم الالكترونات. اهم انواعه:-</w:t>
      </w:r>
    </w:p>
    <w:p w:rsidR="00D80F20" w:rsidRDefault="00D80F20" w:rsidP="00D80F20">
      <w:pPr>
        <w:pBdr>
          <w:top w:val="single" w:sz="4" w:space="1" w:color="auto"/>
        </w:pBdr>
        <w:jc w:val="both"/>
        <w:rPr>
          <w:sz w:val="32"/>
          <w:szCs w:val="32"/>
          <w:rtl/>
          <w:lang w:bidi="ar-IQ"/>
        </w:rPr>
      </w:pPr>
      <w:r>
        <w:rPr>
          <w:rFonts w:hint="cs"/>
          <w:sz w:val="32"/>
          <w:szCs w:val="32"/>
          <w:rtl/>
          <w:lang w:bidi="ar-IQ"/>
        </w:rPr>
        <w:lastRenderedPageBreak/>
        <w:t xml:space="preserve">1- المجهر الالكتروني النافذ </w:t>
      </w:r>
      <w:r>
        <w:rPr>
          <w:sz w:val="32"/>
          <w:szCs w:val="32"/>
          <w:lang w:bidi="ar-IQ"/>
        </w:rPr>
        <w:t>Transmission Electron Micros (TEM)</w:t>
      </w:r>
      <w:r>
        <w:rPr>
          <w:rFonts w:hint="cs"/>
          <w:sz w:val="32"/>
          <w:szCs w:val="32"/>
          <w:rtl/>
          <w:lang w:bidi="ar-IQ"/>
        </w:rPr>
        <w:t xml:space="preserve"> :- يدرس التركيب الدقيق لمكونات الخلية.</w:t>
      </w:r>
    </w:p>
    <w:p w:rsidR="00D80F20" w:rsidRDefault="00D80F20" w:rsidP="00D80F20">
      <w:pPr>
        <w:pBdr>
          <w:top w:val="single" w:sz="4" w:space="1" w:color="auto"/>
        </w:pBdr>
        <w:jc w:val="both"/>
        <w:rPr>
          <w:sz w:val="32"/>
          <w:szCs w:val="32"/>
          <w:rtl/>
          <w:lang w:bidi="ar-IQ"/>
        </w:rPr>
      </w:pPr>
      <w:r>
        <w:rPr>
          <w:rFonts w:hint="cs"/>
          <w:sz w:val="32"/>
          <w:szCs w:val="32"/>
          <w:rtl/>
          <w:lang w:bidi="ar-IQ"/>
        </w:rPr>
        <w:t xml:space="preserve">2- المجهر الالكتروني الماسح </w:t>
      </w:r>
      <w:r>
        <w:rPr>
          <w:sz w:val="32"/>
          <w:szCs w:val="32"/>
          <w:lang w:bidi="ar-IQ"/>
        </w:rPr>
        <w:t>Scanning Electron Micros (SEM)</w:t>
      </w:r>
      <w:r>
        <w:rPr>
          <w:rFonts w:hint="cs"/>
          <w:sz w:val="32"/>
          <w:szCs w:val="32"/>
          <w:rtl/>
          <w:lang w:bidi="ar-IQ"/>
        </w:rPr>
        <w:t xml:space="preserve"> :- يستخدم لدراسة السطح الخارجي.</w:t>
      </w:r>
    </w:p>
    <w:p w:rsidR="00DE7984" w:rsidRDefault="00D80F20" w:rsidP="00C73793">
      <w:pPr>
        <w:pBdr>
          <w:top w:val="single" w:sz="4" w:space="1" w:color="auto"/>
        </w:pBdr>
        <w:jc w:val="both"/>
        <w:rPr>
          <w:sz w:val="32"/>
          <w:szCs w:val="32"/>
          <w:rtl/>
          <w:lang w:bidi="ar-IQ"/>
        </w:rPr>
      </w:pPr>
      <w:r>
        <w:rPr>
          <w:rFonts w:hint="cs"/>
          <w:sz w:val="32"/>
          <w:szCs w:val="32"/>
          <w:rtl/>
          <w:lang w:bidi="ar-IQ"/>
        </w:rPr>
        <w:t xml:space="preserve">3- المجهر الالكتروني الماسح النافذ </w:t>
      </w:r>
      <w:r>
        <w:rPr>
          <w:sz w:val="32"/>
          <w:szCs w:val="32"/>
          <w:lang w:bidi="ar-IQ"/>
        </w:rPr>
        <w:t>Scanning Transmission Electron Micros (STEM)</w:t>
      </w:r>
      <w:r w:rsidR="00C73793">
        <w:rPr>
          <w:rFonts w:hint="cs"/>
          <w:sz w:val="32"/>
          <w:szCs w:val="32"/>
          <w:rtl/>
          <w:lang w:bidi="ar-IQ"/>
        </w:rPr>
        <w:t>:- هو تركيب يضم الجهازين معا.</w:t>
      </w:r>
    </w:p>
    <w:p w:rsidR="00DE7984" w:rsidRPr="00A53E8B" w:rsidRDefault="00922F69" w:rsidP="00DE7984">
      <w:pPr>
        <w:pBdr>
          <w:top w:val="single" w:sz="4" w:space="9" w:color="auto"/>
        </w:pBdr>
        <w:jc w:val="both"/>
        <w:rPr>
          <w:color w:val="1F497D" w:themeColor="text2"/>
          <w:sz w:val="32"/>
          <w:szCs w:val="32"/>
          <w:rtl/>
          <w:lang w:bidi="ar-IQ"/>
        </w:rPr>
      </w:pPr>
      <w:r w:rsidRPr="00A53E8B">
        <w:rPr>
          <w:rFonts w:hint="cs"/>
          <w:b/>
          <w:bCs/>
          <w:color w:val="1F497D" w:themeColor="text2"/>
          <w:sz w:val="32"/>
          <w:szCs w:val="32"/>
          <w:u w:val="single"/>
          <w:rtl/>
          <w:lang w:bidi="ar-IQ"/>
        </w:rPr>
        <w:t>اجزاء المجهر الضوئي المركب</w:t>
      </w:r>
    </w:p>
    <w:p w:rsidR="00922F69" w:rsidRDefault="00922F69"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1- العدسة العينية</w:t>
      </w:r>
      <w:r>
        <w:rPr>
          <w:rFonts w:hint="cs"/>
          <w:b/>
          <w:bCs/>
          <w:sz w:val="32"/>
          <w:szCs w:val="32"/>
          <w:rtl/>
          <w:lang w:bidi="ar-IQ"/>
        </w:rPr>
        <w:t xml:space="preserve">:- </w:t>
      </w:r>
      <w:r>
        <w:rPr>
          <w:rFonts w:hint="cs"/>
          <w:sz w:val="32"/>
          <w:szCs w:val="32"/>
          <w:rtl/>
          <w:lang w:bidi="ar-IQ"/>
        </w:rPr>
        <w:t xml:space="preserve">هي مثبتة في الطرف العلوي للاسطوانة المعدنية الموجودة في اعلى جزء من المجهر , ومن خلال هذه العدسة تنظر العين الى الداخل لرؤية العينة المراد فحصها. </w:t>
      </w:r>
    </w:p>
    <w:p w:rsidR="00922F69" w:rsidRDefault="00922F69"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2-</w:t>
      </w:r>
      <w:r w:rsidRPr="00A53E8B">
        <w:rPr>
          <w:rFonts w:hint="cs"/>
          <w:color w:val="C0504D" w:themeColor="accent2"/>
          <w:sz w:val="32"/>
          <w:szCs w:val="32"/>
          <w:rtl/>
          <w:lang w:bidi="ar-IQ"/>
        </w:rPr>
        <w:t xml:space="preserve"> </w:t>
      </w:r>
      <w:r w:rsidRPr="00A53E8B">
        <w:rPr>
          <w:rFonts w:hint="cs"/>
          <w:b/>
          <w:bCs/>
          <w:color w:val="C0504D" w:themeColor="accent2"/>
          <w:sz w:val="32"/>
          <w:szCs w:val="32"/>
          <w:rtl/>
          <w:lang w:bidi="ar-IQ"/>
        </w:rPr>
        <w:t>العدسة الشيئية:-</w:t>
      </w:r>
      <w:r>
        <w:rPr>
          <w:rFonts w:hint="cs"/>
          <w:sz w:val="32"/>
          <w:szCs w:val="32"/>
          <w:rtl/>
          <w:lang w:bidi="ar-IQ"/>
        </w:rPr>
        <w:t xml:space="preserve"> وهي تستخدم لتكبير العينة, وتقع بالقرب من العينة المراد فحصها, ويحتوي المجهر المركب على اكثر من عدسة شيئية (ثلاث او اربع عدسات) وتثبت هذه العدسات في قرص دائري يستخدم للتبديل بينها, وتختلف كل عدسة في قوة تكبيرها عن العدسة الاخرى, ويكتب على جانب كل عدسة شيئية عادة قوة تكبيرها, ومن هذه العدسات: العدسة الشيئية الكبرى وقوة تكبيرها عادة (40</w:t>
      </w:r>
      <w:r>
        <w:rPr>
          <w:sz w:val="32"/>
          <w:szCs w:val="32"/>
          <w:lang w:bidi="ar-IQ"/>
        </w:rPr>
        <w:t>X</w:t>
      </w:r>
      <w:r>
        <w:rPr>
          <w:rFonts w:hint="cs"/>
          <w:sz w:val="32"/>
          <w:szCs w:val="32"/>
          <w:rtl/>
          <w:lang w:bidi="ar-IQ"/>
        </w:rPr>
        <w:t>), والعدسة الشيئية الوسطى وقوة تكبيرها عادة (10</w:t>
      </w:r>
      <w:r>
        <w:rPr>
          <w:sz w:val="32"/>
          <w:szCs w:val="32"/>
          <w:lang w:bidi="ar-IQ"/>
        </w:rPr>
        <w:t>X</w:t>
      </w:r>
      <w:r>
        <w:rPr>
          <w:rFonts w:hint="cs"/>
          <w:sz w:val="32"/>
          <w:szCs w:val="32"/>
          <w:rtl/>
          <w:lang w:bidi="ar-IQ"/>
        </w:rPr>
        <w:t>) , والعدسة الشيئية الصغرى وقوة تكبيرها عادة (4</w:t>
      </w:r>
      <w:r>
        <w:rPr>
          <w:sz w:val="32"/>
          <w:szCs w:val="32"/>
          <w:lang w:bidi="ar-IQ"/>
        </w:rPr>
        <w:t>X</w:t>
      </w:r>
      <w:r>
        <w:rPr>
          <w:rFonts w:hint="cs"/>
          <w:sz w:val="32"/>
          <w:szCs w:val="32"/>
          <w:rtl/>
          <w:lang w:bidi="ar-IQ"/>
        </w:rPr>
        <w:t>), والعدسة الزيتية وتصل قوة تكبيرها عادة الى (100</w:t>
      </w:r>
      <w:r>
        <w:rPr>
          <w:sz w:val="32"/>
          <w:szCs w:val="32"/>
          <w:lang w:bidi="ar-IQ"/>
        </w:rPr>
        <w:t>X</w:t>
      </w:r>
      <w:r>
        <w:rPr>
          <w:rFonts w:hint="cs"/>
          <w:sz w:val="32"/>
          <w:szCs w:val="32"/>
          <w:rtl/>
          <w:lang w:bidi="ar-IQ"/>
        </w:rPr>
        <w:t xml:space="preserve">). </w:t>
      </w:r>
    </w:p>
    <w:p w:rsidR="00922F69" w:rsidRDefault="00922F69"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3- المنضدة</w:t>
      </w:r>
      <w:r w:rsidR="00C73793" w:rsidRPr="00A53E8B">
        <w:rPr>
          <w:rFonts w:hint="cs"/>
          <w:b/>
          <w:bCs/>
          <w:color w:val="C0504D" w:themeColor="accent2"/>
          <w:sz w:val="32"/>
          <w:szCs w:val="32"/>
          <w:rtl/>
          <w:lang w:bidi="ar-IQ"/>
        </w:rPr>
        <w:t xml:space="preserve"> او المسرح</w:t>
      </w:r>
      <w:r w:rsidRPr="00A53E8B">
        <w:rPr>
          <w:rFonts w:hint="cs"/>
          <w:b/>
          <w:bCs/>
          <w:color w:val="C0504D" w:themeColor="accent2"/>
          <w:sz w:val="32"/>
          <w:szCs w:val="32"/>
          <w:rtl/>
          <w:lang w:bidi="ar-IQ"/>
        </w:rPr>
        <w:t>:-</w:t>
      </w:r>
      <w:r w:rsidRPr="00A53E8B">
        <w:rPr>
          <w:rFonts w:hint="cs"/>
          <w:color w:val="C0504D" w:themeColor="accent2"/>
          <w:sz w:val="32"/>
          <w:szCs w:val="32"/>
          <w:rtl/>
          <w:lang w:bidi="ar-IQ"/>
        </w:rPr>
        <w:t xml:space="preserve"> </w:t>
      </w:r>
      <w:r>
        <w:rPr>
          <w:rFonts w:hint="cs"/>
          <w:sz w:val="32"/>
          <w:szCs w:val="32"/>
          <w:rtl/>
          <w:lang w:bidi="ar-IQ"/>
        </w:rPr>
        <w:t>وهي عبارة عن سطح مستو عليه شريحة زجاجية, تستخدم لوضع العينة المراد فحصها عليها, ويتم تثبيت العينة عليها باستخدام ماسكان معدنيان, وتحتوي على فتحة في منتصفها لمرور الضوء خلال العينة.</w:t>
      </w:r>
    </w:p>
    <w:p w:rsidR="00922F69" w:rsidRDefault="00834090"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4- الضابطان الكبير والصغير:-</w:t>
      </w:r>
      <w:r>
        <w:rPr>
          <w:rFonts w:hint="cs"/>
          <w:b/>
          <w:bCs/>
          <w:sz w:val="32"/>
          <w:szCs w:val="32"/>
          <w:rtl/>
          <w:lang w:bidi="ar-IQ"/>
        </w:rPr>
        <w:t xml:space="preserve"> </w:t>
      </w:r>
      <w:r>
        <w:rPr>
          <w:rFonts w:hint="cs"/>
          <w:sz w:val="32"/>
          <w:szCs w:val="32"/>
          <w:rtl/>
          <w:lang w:bidi="ar-IQ"/>
        </w:rPr>
        <w:t xml:space="preserve">وهما عبارة عن عجلتين كبيرة وصغيرة, توجدان في جانب المجهر , وتستخدمان للضبط عن طريق تغيير المسافة بين المنضدة والعدسة الشيئية المستخدمة. </w:t>
      </w:r>
    </w:p>
    <w:p w:rsidR="00834090" w:rsidRDefault="00834090"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 xml:space="preserve">5- مصدر الاضاءة:- </w:t>
      </w:r>
      <w:r>
        <w:rPr>
          <w:rFonts w:hint="cs"/>
          <w:sz w:val="32"/>
          <w:szCs w:val="32"/>
          <w:rtl/>
          <w:lang w:bidi="ar-IQ"/>
        </w:rPr>
        <w:t>يوجد هذا المصدر عند قاعدة المجهر, ويكون اما مصباحا كهربائيا, او مراءة تستخدم لتوجيه الضوء على العينة.</w:t>
      </w:r>
    </w:p>
    <w:p w:rsidR="00834090" w:rsidRDefault="00834090"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 xml:space="preserve">6- المكثف او القرص:- </w:t>
      </w:r>
      <w:r>
        <w:rPr>
          <w:rFonts w:hint="cs"/>
          <w:sz w:val="32"/>
          <w:szCs w:val="32"/>
          <w:rtl/>
          <w:lang w:bidi="ar-IQ"/>
        </w:rPr>
        <w:t>هو جزء موجود اسفل المنضدة يعمل على تجميع الضوء الموجه الى الشريحة ومن خلاله يمكن التحكم بكمية الضوء الواصلة للشريحة.</w:t>
      </w:r>
    </w:p>
    <w:p w:rsidR="00834090" w:rsidRDefault="00834090"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 xml:space="preserve">7- القاعدة:- </w:t>
      </w:r>
      <w:r>
        <w:rPr>
          <w:rFonts w:hint="cs"/>
          <w:sz w:val="32"/>
          <w:szCs w:val="32"/>
          <w:rtl/>
          <w:lang w:bidi="ar-IQ"/>
        </w:rPr>
        <w:t>هي الجزء الذي يستند عليه المجهر.</w:t>
      </w:r>
    </w:p>
    <w:p w:rsidR="00834090" w:rsidRDefault="00834090"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 xml:space="preserve">8- الذراع:- </w:t>
      </w:r>
      <w:r>
        <w:rPr>
          <w:rFonts w:hint="cs"/>
          <w:sz w:val="32"/>
          <w:szCs w:val="32"/>
          <w:rtl/>
          <w:lang w:bidi="ar-IQ"/>
        </w:rPr>
        <w:t>هي الدعامة المستخدمة لحمل المجهر.</w:t>
      </w:r>
    </w:p>
    <w:p w:rsidR="00C73793" w:rsidRDefault="00C73793"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lastRenderedPageBreak/>
        <w:t xml:space="preserve">9- الجسم الانبوبي:- </w:t>
      </w:r>
      <w:r>
        <w:rPr>
          <w:rFonts w:hint="cs"/>
          <w:sz w:val="32"/>
          <w:szCs w:val="32"/>
          <w:rtl/>
          <w:lang w:bidi="ar-IQ"/>
        </w:rPr>
        <w:t>هو الجزء العلوي الذي يحمل العدسة العينية ويتصل من الاسفل بالقرص الدوار.</w:t>
      </w:r>
    </w:p>
    <w:p w:rsidR="00C73793" w:rsidRDefault="00C73793" w:rsidP="00DE7984">
      <w:pPr>
        <w:pBdr>
          <w:top w:val="single" w:sz="4" w:space="9" w:color="auto"/>
        </w:pBdr>
        <w:jc w:val="both"/>
        <w:rPr>
          <w:sz w:val="32"/>
          <w:szCs w:val="32"/>
          <w:rtl/>
          <w:lang w:bidi="ar-IQ"/>
        </w:rPr>
      </w:pPr>
      <w:r w:rsidRPr="00A53E8B">
        <w:rPr>
          <w:rFonts w:hint="cs"/>
          <w:b/>
          <w:bCs/>
          <w:color w:val="C0504D" w:themeColor="accent2"/>
          <w:sz w:val="32"/>
          <w:szCs w:val="32"/>
          <w:rtl/>
          <w:lang w:bidi="ar-IQ"/>
        </w:rPr>
        <w:t>10</w:t>
      </w:r>
      <w:r w:rsidRPr="00A53E8B">
        <w:rPr>
          <w:rFonts w:hint="cs"/>
          <w:color w:val="C0504D" w:themeColor="accent2"/>
          <w:sz w:val="32"/>
          <w:szCs w:val="32"/>
          <w:rtl/>
          <w:lang w:bidi="ar-IQ"/>
        </w:rPr>
        <w:t xml:space="preserve">- </w:t>
      </w:r>
      <w:r w:rsidRPr="00A53E8B">
        <w:rPr>
          <w:rFonts w:hint="cs"/>
          <w:b/>
          <w:bCs/>
          <w:color w:val="C0504D" w:themeColor="accent2"/>
          <w:sz w:val="32"/>
          <w:szCs w:val="32"/>
          <w:rtl/>
          <w:lang w:bidi="ar-IQ"/>
        </w:rPr>
        <w:t>القرص الدوار</w:t>
      </w:r>
      <w:r w:rsidRPr="00A53E8B">
        <w:rPr>
          <w:rFonts w:hint="cs"/>
          <w:color w:val="C0504D" w:themeColor="accent2"/>
          <w:sz w:val="32"/>
          <w:szCs w:val="32"/>
          <w:rtl/>
          <w:lang w:bidi="ar-IQ"/>
        </w:rPr>
        <w:t xml:space="preserve">:- </w:t>
      </w:r>
      <w:r>
        <w:rPr>
          <w:rFonts w:hint="cs"/>
          <w:sz w:val="32"/>
          <w:szCs w:val="32"/>
          <w:rtl/>
          <w:lang w:bidi="ar-IQ"/>
        </w:rPr>
        <w:t xml:space="preserve">هو الجزء الذي يمكن بواسطته تغيير قوة التكبير. </w:t>
      </w:r>
    </w:p>
    <w:p w:rsidR="00C73793" w:rsidRPr="00A53E8B" w:rsidRDefault="00C73793" w:rsidP="00C73793">
      <w:pPr>
        <w:pBdr>
          <w:top w:val="single" w:sz="4" w:space="9" w:color="auto"/>
        </w:pBdr>
        <w:jc w:val="center"/>
        <w:rPr>
          <w:b/>
          <w:bCs/>
          <w:color w:val="1F497D" w:themeColor="text2"/>
          <w:sz w:val="32"/>
          <w:szCs w:val="32"/>
          <w:u w:val="single"/>
          <w:lang w:bidi="ar-IQ"/>
        </w:rPr>
      </w:pPr>
      <w:r w:rsidRPr="00A53E8B">
        <w:rPr>
          <w:rFonts w:hint="cs"/>
          <w:b/>
          <w:bCs/>
          <w:color w:val="1F497D" w:themeColor="text2"/>
          <w:sz w:val="32"/>
          <w:szCs w:val="32"/>
          <w:u w:val="single"/>
          <w:rtl/>
          <w:lang w:bidi="ar-IQ"/>
        </w:rPr>
        <w:t>مقارنة بين المجهر الالكتروني والضوئي</w:t>
      </w:r>
      <w:r w:rsidRPr="00A53E8B">
        <w:rPr>
          <w:rFonts w:hint="cs"/>
          <w:b/>
          <w:bCs/>
          <w:color w:val="1F497D" w:themeColor="text2"/>
          <w:sz w:val="32"/>
          <w:szCs w:val="32"/>
          <w:rtl/>
          <w:lang w:bidi="ar-IQ"/>
        </w:rPr>
        <w:t xml:space="preserve"> </w:t>
      </w:r>
      <w:r w:rsidRPr="00A53E8B">
        <w:rPr>
          <w:b/>
          <w:bCs/>
          <w:color w:val="1F497D" w:themeColor="text2"/>
          <w:sz w:val="32"/>
          <w:szCs w:val="32"/>
          <w:lang w:bidi="ar-IQ"/>
        </w:rPr>
        <w:t xml:space="preserve"> </w:t>
      </w:r>
    </w:p>
    <w:tbl>
      <w:tblPr>
        <w:tblStyle w:val="TableGrid"/>
        <w:bidiVisual/>
        <w:tblW w:w="0" w:type="auto"/>
        <w:tblLook w:val="04A0" w:firstRow="1" w:lastRow="0" w:firstColumn="1" w:lastColumn="0" w:noHBand="0" w:noVBand="1"/>
      </w:tblPr>
      <w:tblGrid>
        <w:gridCol w:w="675"/>
        <w:gridCol w:w="4536"/>
        <w:gridCol w:w="4786"/>
      </w:tblGrid>
      <w:tr w:rsidR="00C73793" w:rsidTr="00A53E8B">
        <w:tc>
          <w:tcPr>
            <w:tcW w:w="675" w:type="dxa"/>
            <w:shd w:val="clear" w:color="auto" w:fill="B6DDE8" w:themeFill="accent5" w:themeFillTint="66"/>
          </w:tcPr>
          <w:p w:rsidR="00C73793" w:rsidRDefault="00C73793" w:rsidP="00C73793">
            <w:pPr>
              <w:jc w:val="center"/>
              <w:rPr>
                <w:b/>
                <w:bCs/>
                <w:sz w:val="32"/>
                <w:szCs w:val="32"/>
                <w:u w:val="single"/>
                <w:rtl/>
                <w:lang w:bidi="ar-IQ"/>
              </w:rPr>
            </w:pPr>
          </w:p>
        </w:tc>
        <w:tc>
          <w:tcPr>
            <w:tcW w:w="4536" w:type="dxa"/>
            <w:shd w:val="clear" w:color="auto" w:fill="B6DDE8" w:themeFill="accent5" w:themeFillTint="66"/>
          </w:tcPr>
          <w:p w:rsidR="00C73793" w:rsidRPr="00A53E8B" w:rsidRDefault="00C73793" w:rsidP="00C73793">
            <w:pPr>
              <w:jc w:val="center"/>
              <w:rPr>
                <w:b/>
                <w:bCs/>
                <w:color w:val="1F497D" w:themeColor="text2"/>
                <w:sz w:val="32"/>
                <w:szCs w:val="32"/>
                <w:rtl/>
                <w:lang w:bidi="ar-IQ"/>
              </w:rPr>
            </w:pPr>
            <w:r w:rsidRPr="00A53E8B">
              <w:rPr>
                <w:rFonts w:hint="cs"/>
                <w:b/>
                <w:bCs/>
                <w:color w:val="1F497D" w:themeColor="text2"/>
                <w:sz w:val="32"/>
                <w:szCs w:val="32"/>
                <w:rtl/>
                <w:lang w:bidi="ar-IQ"/>
              </w:rPr>
              <w:t>المجهر الالكتروني</w:t>
            </w:r>
          </w:p>
        </w:tc>
        <w:tc>
          <w:tcPr>
            <w:tcW w:w="4786" w:type="dxa"/>
            <w:shd w:val="clear" w:color="auto" w:fill="B6DDE8" w:themeFill="accent5" w:themeFillTint="66"/>
          </w:tcPr>
          <w:p w:rsidR="00C73793" w:rsidRPr="00A53E8B" w:rsidRDefault="00C73793" w:rsidP="00C73793">
            <w:pPr>
              <w:jc w:val="center"/>
              <w:rPr>
                <w:b/>
                <w:bCs/>
                <w:color w:val="1F497D" w:themeColor="text2"/>
                <w:sz w:val="32"/>
                <w:szCs w:val="32"/>
                <w:u w:val="single"/>
                <w:rtl/>
                <w:lang w:bidi="ar-IQ"/>
              </w:rPr>
            </w:pPr>
            <w:r w:rsidRPr="00A53E8B">
              <w:rPr>
                <w:rFonts w:hint="cs"/>
                <w:b/>
                <w:bCs/>
                <w:color w:val="1F497D" w:themeColor="text2"/>
                <w:sz w:val="32"/>
                <w:szCs w:val="32"/>
                <w:u w:val="single"/>
                <w:rtl/>
                <w:lang w:bidi="ar-IQ"/>
              </w:rPr>
              <w:t>المجهر الضوئي</w:t>
            </w:r>
          </w:p>
        </w:tc>
      </w:tr>
      <w:tr w:rsidR="00C73793" w:rsidTr="00A53E8B">
        <w:tc>
          <w:tcPr>
            <w:tcW w:w="675" w:type="dxa"/>
            <w:shd w:val="clear" w:color="auto" w:fill="B6DDE8" w:themeFill="accent5" w:themeFillTint="66"/>
          </w:tcPr>
          <w:p w:rsidR="00C73793" w:rsidRPr="00C73793" w:rsidRDefault="00C73793" w:rsidP="00C73793">
            <w:pPr>
              <w:jc w:val="center"/>
              <w:rPr>
                <w:sz w:val="32"/>
                <w:szCs w:val="32"/>
                <w:rtl/>
                <w:lang w:bidi="ar-IQ"/>
              </w:rPr>
            </w:pPr>
            <w:r>
              <w:rPr>
                <w:rFonts w:hint="cs"/>
                <w:sz w:val="32"/>
                <w:szCs w:val="32"/>
                <w:rtl/>
                <w:lang w:bidi="ar-IQ"/>
              </w:rPr>
              <w:t>1</w:t>
            </w:r>
          </w:p>
        </w:tc>
        <w:tc>
          <w:tcPr>
            <w:tcW w:w="4536" w:type="dxa"/>
          </w:tcPr>
          <w:p w:rsidR="00C73793" w:rsidRPr="008E7C65" w:rsidRDefault="00C73793" w:rsidP="008E7C65">
            <w:pPr>
              <w:jc w:val="center"/>
              <w:rPr>
                <w:sz w:val="32"/>
                <w:szCs w:val="32"/>
                <w:rtl/>
                <w:lang w:bidi="ar-IQ"/>
              </w:rPr>
            </w:pPr>
            <w:r w:rsidRPr="008E7C65">
              <w:rPr>
                <w:rFonts w:hint="cs"/>
                <w:sz w:val="32"/>
                <w:szCs w:val="32"/>
                <w:rtl/>
                <w:lang w:bidi="ar-IQ"/>
              </w:rPr>
              <w:t>تستخدم عدسات مغناطيسية</w:t>
            </w:r>
          </w:p>
        </w:tc>
        <w:tc>
          <w:tcPr>
            <w:tcW w:w="4786" w:type="dxa"/>
          </w:tcPr>
          <w:p w:rsidR="00C73793" w:rsidRPr="008E7C65" w:rsidRDefault="00C73793" w:rsidP="008E7C65">
            <w:pPr>
              <w:jc w:val="center"/>
              <w:rPr>
                <w:sz w:val="32"/>
                <w:szCs w:val="32"/>
                <w:rtl/>
                <w:lang w:bidi="ar-IQ"/>
              </w:rPr>
            </w:pPr>
            <w:r w:rsidRPr="008E7C65">
              <w:rPr>
                <w:rFonts w:hint="cs"/>
                <w:sz w:val="32"/>
                <w:szCs w:val="32"/>
                <w:rtl/>
                <w:lang w:bidi="ar-IQ"/>
              </w:rPr>
              <w:t>تستخدم عدسات زجاجية</w:t>
            </w:r>
          </w:p>
        </w:tc>
      </w:tr>
      <w:tr w:rsidR="00C73793" w:rsidTr="00A53E8B">
        <w:tc>
          <w:tcPr>
            <w:tcW w:w="675" w:type="dxa"/>
            <w:shd w:val="clear" w:color="auto" w:fill="B6DDE8" w:themeFill="accent5" w:themeFillTint="66"/>
          </w:tcPr>
          <w:p w:rsidR="00C73793" w:rsidRPr="00C73793" w:rsidRDefault="00C73793" w:rsidP="00C73793">
            <w:pPr>
              <w:jc w:val="center"/>
              <w:rPr>
                <w:sz w:val="32"/>
                <w:szCs w:val="32"/>
                <w:rtl/>
                <w:lang w:bidi="ar-IQ"/>
              </w:rPr>
            </w:pPr>
            <w:r>
              <w:rPr>
                <w:rFonts w:hint="cs"/>
                <w:sz w:val="32"/>
                <w:szCs w:val="32"/>
                <w:rtl/>
                <w:lang w:bidi="ar-IQ"/>
              </w:rPr>
              <w:t>2</w:t>
            </w:r>
          </w:p>
        </w:tc>
        <w:tc>
          <w:tcPr>
            <w:tcW w:w="4536" w:type="dxa"/>
          </w:tcPr>
          <w:p w:rsidR="00C73793" w:rsidRPr="008E7C65" w:rsidRDefault="00C73793" w:rsidP="008E7C65">
            <w:pPr>
              <w:jc w:val="center"/>
              <w:rPr>
                <w:sz w:val="32"/>
                <w:szCs w:val="32"/>
                <w:rtl/>
                <w:lang w:bidi="ar-IQ"/>
              </w:rPr>
            </w:pPr>
            <w:r w:rsidRPr="008E7C65">
              <w:rPr>
                <w:rFonts w:hint="cs"/>
                <w:sz w:val="32"/>
                <w:szCs w:val="32"/>
                <w:rtl/>
                <w:lang w:bidi="ar-IQ"/>
              </w:rPr>
              <w:t>يحتوي انبوبة مفرغة من الهواء حيث ان الهواء يمنع حركة الالكترونات</w:t>
            </w:r>
          </w:p>
        </w:tc>
        <w:tc>
          <w:tcPr>
            <w:tcW w:w="4786" w:type="dxa"/>
          </w:tcPr>
          <w:p w:rsidR="00C73793" w:rsidRPr="008E7C65" w:rsidRDefault="00C73793" w:rsidP="008E7C65">
            <w:pPr>
              <w:jc w:val="center"/>
              <w:rPr>
                <w:sz w:val="32"/>
                <w:szCs w:val="32"/>
                <w:rtl/>
                <w:lang w:bidi="ar-IQ"/>
              </w:rPr>
            </w:pPr>
            <w:r w:rsidRPr="008E7C65">
              <w:rPr>
                <w:rFonts w:hint="cs"/>
                <w:sz w:val="32"/>
                <w:szCs w:val="32"/>
                <w:rtl/>
                <w:lang w:bidi="ar-IQ"/>
              </w:rPr>
              <w:t>يوجد في الانبوبة هواء</w:t>
            </w:r>
          </w:p>
        </w:tc>
      </w:tr>
      <w:tr w:rsidR="00C73793" w:rsidTr="00A53E8B">
        <w:tc>
          <w:tcPr>
            <w:tcW w:w="675" w:type="dxa"/>
            <w:shd w:val="clear" w:color="auto" w:fill="B6DDE8" w:themeFill="accent5" w:themeFillTint="66"/>
          </w:tcPr>
          <w:p w:rsidR="00C73793" w:rsidRPr="00C73793" w:rsidRDefault="00C73793" w:rsidP="00C73793">
            <w:pPr>
              <w:jc w:val="center"/>
              <w:rPr>
                <w:sz w:val="32"/>
                <w:szCs w:val="32"/>
                <w:rtl/>
                <w:lang w:bidi="ar-IQ"/>
              </w:rPr>
            </w:pPr>
            <w:r>
              <w:rPr>
                <w:rFonts w:hint="cs"/>
                <w:sz w:val="32"/>
                <w:szCs w:val="32"/>
                <w:rtl/>
                <w:lang w:bidi="ar-IQ"/>
              </w:rPr>
              <w:t>3</w:t>
            </w:r>
          </w:p>
        </w:tc>
        <w:tc>
          <w:tcPr>
            <w:tcW w:w="4536" w:type="dxa"/>
          </w:tcPr>
          <w:p w:rsidR="00C73793" w:rsidRPr="008E7C65" w:rsidRDefault="00C73793" w:rsidP="008E7C65">
            <w:pPr>
              <w:jc w:val="center"/>
              <w:rPr>
                <w:sz w:val="32"/>
                <w:szCs w:val="32"/>
                <w:rtl/>
                <w:lang w:bidi="ar-IQ"/>
              </w:rPr>
            </w:pPr>
            <w:r w:rsidRPr="008E7C65">
              <w:rPr>
                <w:rFonts w:hint="cs"/>
                <w:sz w:val="32"/>
                <w:szCs w:val="32"/>
                <w:rtl/>
                <w:lang w:bidi="ar-IQ"/>
              </w:rPr>
              <w:t>طول الموجة قصير جدا</w:t>
            </w:r>
          </w:p>
        </w:tc>
        <w:tc>
          <w:tcPr>
            <w:tcW w:w="4786" w:type="dxa"/>
          </w:tcPr>
          <w:p w:rsidR="00C73793" w:rsidRPr="008E7C65" w:rsidRDefault="00C73793" w:rsidP="008E7C65">
            <w:pPr>
              <w:jc w:val="center"/>
              <w:rPr>
                <w:sz w:val="32"/>
                <w:szCs w:val="32"/>
                <w:rtl/>
                <w:lang w:bidi="ar-IQ"/>
              </w:rPr>
            </w:pPr>
            <w:r w:rsidRPr="008E7C65">
              <w:rPr>
                <w:rFonts w:hint="cs"/>
                <w:sz w:val="32"/>
                <w:szCs w:val="32"/>
                <w:rtl/>
                <w:lang w:bidi="ar-IQ"/>
              </w:rPr>
              <w:t>طول الموجة 400ملي مايكرون</w:t>
            </w:r>
          </w:p>
        </w:tc>
      </w:tr>
      <w:tr w:rsidR="00C73793" w:rsidTr="00A53E8B">
        <w:tc>
          <w:tcPr>
            <w:tcW w:w="675" w:type="dxa"/>
            <w:shd w:val="clear" w:color="auto" w:fill="B6DDE8" w:themeFill="accent5" w:themeFillTint="66"/>
          </w:tcPr>
          <w:p w:rsidR="00C73793" w:rsidRPr="00C73793" w:rsidRDefault="00C73793" w:rsidP="00C73793">
            <w:pPr>
              <w:jc w:val="center"/>
              <w:rPr>
                <w:sz w:val="32"/>
                <w:szCs w:val="32"/>
                <w:rtl/>
                <w:lang w:bidi="ar-IQ"/>
              </w:rPr>
            </w:pPr>
            <w:r>
              <w:rPr>
                <w:rFonts w:hint="cs"/>
                <w:sz w:val="32"/>
                <w:szCs w:val="32"/>
                <w:rtl/>
                <w:lang w:bidi="ar-IQ"/>
              </w:rPr>
              <w:t>4</w:t>
            </w:r>
          </w:p>
        </w:tc>
        <w:tc>
          <w:tcPr>
            <w:tcW w:w="4536" w:type="dxa"/>
          </w:tcPr>
          <w:p w:rsidR="00C73793" w:rsidRPr="008E7C65" w:rsidRDefault="00C73793" w:rsidP="008E7C65">
            <w:pPr>
              <w:jc w:val="center"/>
              <w:rPr>
                <w:sz w:val="32"/>
                <w:szCs w:val="32"/>
                <w:rtl/>
                <w:lang w:bidi="ar-IQ"/>
              </w:rPr>
            </w:pPr>
            <w:r w:rsidRPr="008E7C65">
              <w:rPr>
                <w:rFonts w:hint="cs"/>
                <w:sz w:val="32"/>
                <w:szCs w:val="32"/>
                <w:rtl/>
                <w:lang w:bidi="ar-IQ"/>
              </w:rPr>
              <w:t>يستخدم سيل من الالكترونات</w:t>
            </w:r>
          </w:p>
        </w:tc>
        <w:tc>
          <w:tcPr>
            <w:tcW w:w="4786" w:type="dxa"/>
          </w:tcPr>
          <w:p w:rsidR="00C73793" w:rsidRPr="008E7C65" w:rsidRDefault="008E7C65" w:rsidP="008E7C65">
            <w:pPr>
              <w:jc w:val="center"/>
              <w:rPr>
                <w:sz w:val="32"/>
                <w:szCs w:val="32"/>
                <w:rtl/>
                <w:lang w:bidi="ar-IQ"/>
              </w:rPr>
            </w:pPr>
            <w:r w:rsidRPr="008E7C65">
              <w:rPr>
                <w:rFonts w:hint="cs"/>
                <w:sz w:val="32"/>
                <w:szCs w:val="32"/>
                <w:rtl/>
                <w:lang w:bidi="ar-IQ"/>
              </w:rPr>
              <w:t>يستخدم الضوء الاعتيادي</w:t>
            </w:r>
          </w:p>
        </w:tc>
      </w:tr>
      <w:tr w:rsidR="00C73793" w:rsidTr="00A53E8B">
        <w:tc>
          <w:tcPr>
            <w:tcW w:w="675" w:type="dxa"/>
            <w:shd w:val="clear" w:color="auto" w:fill="B6DDE8" w:themeFill="accent5" w:themeFillTint="66"/>
          </w:tcPr>
          <w:p w:rsidR="00C73793" w:rsidRPr="00C73793" w:rsidRDefault="00C73793" w:rsidP="00C73793">
            <w:pPr>
              <w:jc w:val="center"/>
              <w:rPr>
                <w:sz w:val="32"/>
                <w:szCs w:val="32"/>
                <w:rtl/>
                <w:lang w:bidi="ar-IQ"/>
              </w:rPr>
            </w:pPr>
            <w:r>
              <w:rPr>
                <w:rFonts w:hint="cs"/>
                <w:sz w:val="32"/>
                <w:szCs w:val="32"/>
                <w:rtl/>
                <w:lang w:bidi="ar-IQ"/>
              </w:rPr>
              <w:t>5</w:t>
            </w:r>
          </w:p>
        </w:tc>
        <w:tc>
          <w:tcPr>
            <w:tcW w:w="4536" w:type="dxa"/>
          </w:tcPr>
          <w:p w:rsidR="00C73793" w:rsidRPr="008E7C65" w:rsidRDefault="008E7C65" w:rsidP="008E7C65">
            <w:pPr>
              <w:jc w:val="center"/>
              <w:rPr>
                <w:sz w:val="32"/>
                <w:szCs w:val="32"/>
                <w:rtl/>
                <w:lang w:bidi="ar-IQ"/>
              </w:rPr>
            </w:pPr>
            <w:r w:rsidRPr="008E7C65">
              <w:rPr>
                <w:rFonts w:hint="cs"/>
                <w:sz w:val="32"/>
                <w:szCs w:val="32"/>
                <w:rtl/>
                <w:lang w:bidi="ar-IQ"/>
              </w:rPr>
              <w:t>العينة المراد فحصها جافة (ميتة)</w:t>
            </w:r>
          </w:p>
        </w:tc>
        <w:tc>
          <w:tcPr>
            <w:tcW w:w="4786" w:type="dxa"/>
          </w:tcPr>
          <w:p w:rsidR="00C73793" w:rsidRPr="008E7C65" w:rsidRDefault="008E7C65" w:rsidP="008E7C65">
            <w:pPr>
              <w:jc w:val="center"/>
              <w:rPr>
                <w:sz w:val="32"/>
                <w:szCs w:val="32"/>
                <w:rtl/>
                <w:lang w:bidi="ar-IQ"/>
              </w:rPr>
            </w:pPr>
            <w:r w:rsidRPr="008E7C65">
              <w:rPr>
                <w:rFonts w:hint="cs"/>
                <w:sz w:val="32"/>
                <w:szCs w:val="32"/>
                <w:rtl/>
                <w:lang w:bidi="ar-IQ"/>
              </w:rPr>
              <w:t>العينة المراد فحصها جافة او غير جافة</w:t>
            </w:r>
          </w:p>
        </w:tc>
      </w:tr>
    </w:tbl>
    <w:p w:rsidR="00C73793" w:rsidRPr="00C73793" w:rsidRDefault="00C73793" w:rsidP="00C73793">
      <w:pPr>
        <w:pBdr>
          <w:top w:val="single" w:sz="4" w:space="9" w:color="auto"/>
        </w:pBdr>
        <w:jc w:val="center"/>
        <w:rPr>
          <w:b/>
          <w:bCs/>
          <w:sz w:val="32"/>
          <w:szCs w:val="32"/>
          <w:u w:val="single"/>
          <w:lang w:bidi="ar-IQ"/>
        </w:rPr>
      </w:pPr>
    </w:p>
    <w:p w:rsidR="00C73793" w:rsidRPr="00A53E8B" w:rsidRDefault="00386E95" w:rsidP="00DE7984">
      <w:pPr>
        <w:pBdr>
          <w:top w:val="single" w:sz="4" w:space="9" w:color="auto"/>
        </w:pBdr>
        <w:jc w:val="both"/>
        <w:rPr>
          <w:color w:val="1F497D" w:themeColor="text2"/>
          <w:sz w:val="32"/>
          <w:szCs w:val="32"/>
          <w:rtl/>
          <w:lang w:bidi="ar-IQ"/>
        </w:rPr>
      </w:pPr>
      <w:r w:rsidRPr="00A53E8B">
        <w:rPr>
          <w:rFonts w:hint="cs"/>
          <w:b/>
          <w:bCs/>
          <w:color w:val="1F497D" w:themeColor="text2"/>
          <w:sz w:val="32"/>
          <w:szCs w:val="32"/>
          <w:u w:val="single"/>
          <w:rtl/>
          <w:lang w:bidi="ar-IQ"/>
        </w:rPr>
        <w:t xml:space="preserve">تحذيرات عامة يجب مراعاتها عند استخدام المجهر </w:t>
      </w:r>
    </w:p>
    <w:p w:rsidR="00386E95" w:rsidRDefault="00386E95" w:rsidP="00DE7984">
      <w:pPr>
        <w:pBdr>
          <w:top w:val="single" w:sz="4" w:space="9" w:color="auto"/>
        </w:pBdr>
        <w:jc w:val="both"/>
        <w:rPr>
          <w:sz w:val="32"/>
          <w:szCs w:val="32"/>
          <w:rtl/>
          <w:lang w:bidi="ar-IQ"/>
        </w:rPr>
      </w:pPr>
      <w:r>
        <w:rPr>
          <w:rFonts w:hint="cs"/>
          <w:sz w:val="32"/>
          <w:szCs w:val="32"/>
          <w:rtl/>
          <w:lang w:bidi="ar-IQ"/>
        </w:rPr>
        <w:t>1- يجب ترك مسافة 10 سم بين المجهر وحافة منضدة لتجنب سقوط المجهر.</w:t>
      </w:r>
    </w:p>
    <w:p w:rsidR="00386E95" w:rsidRDefault="00386E95" w:rsidP="00DE7984">
      <w:pPr>
        <w:pBdr>
          <w:top w:val="single" w:sz="4" w:space="9" w:color="auto"/>
        </w:pBdr>
        <w:jc w:val="both"/>
        <w:rPr>
          <w:sz w:val="32"/>
          <w:szCs w:val="32"/>
          <w:rtl/>
          <w:lang w:bidi="ar-IQ"/>
        </w:rPr>
      </w:pPr>
      <w:r>
        <w:rPr>
          <w:rFonts w:hint="cs"/>
          <w:sz w:val="32"/>
          <w:szCs w:val="32"/>
          <w:rtl/>
          <w:lang w:bidi="ar-IQ"/>
        </w:rPr>
        <w:t>2- عدم امالة المجهر عند استخدامة.</w:t>
      </w:r>
    </w:p>
    <w:p w:rsidR="00386E95" w:rsidRDefault="00386E95" w:rsidP="00DE7984">
      <w:pPr>
        <w:pBdr>
          <w:top w:val="single" w:sz="4" w:space="9" w:color="auto"/>
        </w:pBdr>
        <w:jc w:val="both"/>
        <w:rPr>
          <w:sz w:val="32"/>
          <w:szCs w:val="32"/>
          <w:rtl/>
          <w:lang w:bidi="ar-IQ"/>
        </w:rPr>
      </w:pPr>
      <w:r>
        <w:rPr>
          <w:rFonts w:hint="cs"/>
          <w:sz w:val="32"/>
          <w:szCs w:val="32"/>
          <w:rtl/>
          <w:lang w:bidi="ar-IQ"/>
        </w:rPr>
        <w:t>3- فحص المجهر والتاكد من سلامته وسلامة اجزاءه.</w:t>
      </w:r>
    </w:p>
    <w:p w:rsidR="00386E95" w:rsidRDefault="00386E95" w:rsidP="00DE7984">
      <w:pPr>
        <w:pBdr>
          <w:top w:val="single" w:sz="4" w:space="9" w:color="auto"/>
        </w:pBdr>
        <w:jc w:val="both"/>
        <w:rPr>
          <w:sz w:val="32"/>
          <w:szCs w:val="32"/>
          <w:rtl/>
          <w:lang w:bidi="ar-IQ"/>
        </w:rPr>
      </w:pPr>
      <w:r>
        <w:rPr>
          <w:rFonts w:hint="cs"/>
          <w:sz w:val="32"/>
          <w:szCs w:val="32"/>
          <w:rtl/>
          <w:lang w:bidi="ar-IQ"/>
        </w:rPr>
        <w:t xml:space="preserve">4- تنظيف العدسات الشيئية والعينية قبل استخدامها ومن حين لاخرمع مراعاة استخدام اوراق تنظيف خاصة للعدسات تجنبا </w:t>
      </w:r>
      <w:r w:rsidR="008C1C63">
        <w:rPr>
          <w:rFonts w:hint="cs"/>
          <w:sz w:val="32"/>
          <w:szCs w:val="32"/>
          <w:rtl/>
          <w:lang w:bidi="ar-IQ"/>
        </w:rPr>
        <w:t>لخدشها.</w:t>
      </w:r>
    </w:p>
    <w:p w:rsidR="008C1C63" w:rsidRDefault="008C1C63" w:rsidP="00DE7984">
      <w:pPr>
        <w:pBdr>
          <w:top w:val="single" w:sz="4" w:space="9" w:color="auto"/>
        </w:pBdr>
        <w:jc w:val="both"/>
        <w:rPr>
          <w:sz w:val="32"/>
          <w:szCs w:val="32"/>
          <w:rtl/>
          <w:lang w:bidi="ar-IQ"/>
        </w:rPr>
      </w:pPr>
      <w:r>
        <w:rPr>
          <w:rFonts w:hint="cs"/>
          <w:sz w:val="32"/>
          <w:szCs w:val="32"/>
          <w:rtl/>
          <w:lang w:bidi="ar-IQ"/>
        </w:rPr>
        <w:t>5- التاكد من نظافة الشرائح المستخدمة وليس عليها غبار وتجنب مسك الشريحة باليد ومسكها من الاطراف.</w:t>
      </w:r>
    </w:p>
    <w:p w:rsidR="008C1C63" w:rsidRDefault="008C1C63" w:rsidP="00DE7984">
      <w:pPr>
        <w:pBdr>
          <w:top w:val="single" w:sz="4" w:space="9" w:color="auto"/>
        </w:pBdr>
        <w:jc w:val="both"/>
        <w:rPr>
          <w:sz w:val="32"/>
          <w:szCs w:val="32"/>
          <w:rtl/>
          <w:lang w:bidi="ar-IQ"/>
        </w:rPr>
      </w:pPr>
      <w:r>
        <w:rPr>
          <w:rFonts w:hint="cs"/>
          <w:sz w:val="32"/>
          <w:szCs w:val="32"/>
          <w:rtl/>
          <w:lang w:bidi="ar-IQ"/>
        </w:rPr>
        <w:t>6- عند فحص الشرائح يجب مراعاة الفحص بالعدسة الشيئية الصغرى ثم بعد ذلك تفحص بالعدسة الشيئية الكبرى.</w:t>
      </w:r>
    </w:p>
    <w:p w:rsidR="008C1C63" w:rsidRDefault="008C1C63" w:rsidP="008C1C63">
      <w:pPr>
        <w:pBdr>
          <w:top w:val="single" w:sz="4" w:space="9" w:color="auto"/>
        </w:pBdr>
        <w:jc w:val="both"/>
        <w:rPr>
          <w:b/>
          <w:bCs/>
          <w:sz w:val="32"/>
          <w:szCs w:val="32"/>
          <w:u w:val="single"/>
          <w:rtl/>
          <w:lang w:bidi="ar-IQ"/>
        </w:rPr>
      </w:pPr>
      <w:r>
        <w:rPr>
          <w:rFonts w:hint="cs"/>
          <w:sz w:val="32"/>
          <w:szCs w:val="32"/>
          <w:rtl/>
          <w:lang w:bidi="ar-IQ"/>
        </w:rPr>
        <w:t>7- بعد الانتهاء من استخدام المجهر ارجع العدسة الشيئية الصغرى ثم نظف المجهر.</w:t>
      </w:r>
      <w:r>
        <w:rPr>
          <w:sz w:val="32"/>
          <w:szCs w:val="32"/>
          <w:rtl/>
          <w:lang w:bidi="ar-IQ"/>
        </w:rPr>
        <w:br/>
      </w:r>
    </w:p>
    <w:p w:rsidR="008C1C63" w:rsidRPr="00A53E8B" w:rsidRDefault="008C1C63" w:rsidP="008C1C63">
      <w:pPr>
        <w:pBdr>
          <w:top w:val="single" w:sz="4" w:space="9" w:color="auto"/>
        </w:pBdr>
        <w:jc w:val="both"/>
        <w:rPr>
          <w:color w:val="1F497D" w:themeColor="text2"/>
          <w:sz w:val="32"/>
          <w:szCs w:val="32"/>
          <w:rtl/>
          <w:lang w:bidi="ar-IQ"/>
        </w:rPr>
      </w:pPr>
      <w:r w:rsidRPr="00A53E8B">
        <w:rPr>
          <w:rFonts w:hint="cs"/>
          <w:b/>
          <w:bCs/>
          <w:color w:val="1F497D" w:themeColor="text2"/>
          <w:sz w:val="32"/>
          <w:szCs w:val="32"/>
          <w:u w:val="single"/>
          <w:rtl/>
          <w:lang w:bidi="ar-IQ"/>
        </w:rPr>
        <w:t xml:space="preserve">طريقة حساب قوة التكبير للعينة المراد فحصها </w:t>
      </w:r>
    </w:p>
    <w:p w:rsidR="008C1C63" w:rsidRDefault="008C1C63" w:rsidP="008C1C63">
      <w:pPr>
        <w:pBdr>
          <w:top w:val="single" w:sz="4" w:space="9" w:color="auto"/>
        </w:pBdr>
        <w:jc w:val="both"/>
        <w:rPr>
          <w:sz w:val="32"/>
          <w:szCs w:val="32"/>
          <w:rtl/>
          <w:lang w:bidi="ar-IQ"/>
        </w:rPr>
      </w:pPr>
      <w:r>
        <w:rPr>
          <w:rFonts w:hint="cs"/>
          <w:sz w:val="32"/>
          <w:szCs w:val="32"/>
          <w:rtl/>
          <w:lang w:bidi="ar-IQ"/>
        </w:rPr>
        <w:t xml:space="preserve">قوة التكبير = تكبير قوة العدسة العينية </w:t>
      </w:r>
      <w:r>
        <w:rPr>
          <w:rFonts w:cs="Aharoni" w:hint="cs"/>
          <w:sz w:val="32"/>
          <w:szCs w:val="32"/>
          <w:rtl/>
          <w:lang w:bidi="ar-IQ"/>
        </w:rPr>
        <w:t>×</w:t>
      </w:r>
      <w:r>
        <w:rPr>
          <w:rFonts w:hint="cs"/>
          <w:sz w:val="32"/>
          <w:szCs w:val="32"/>
          <w:rtl/>
          <w:lang w:bidi="ar-IQ"/>
        </w:rPr>
        <w:t xml:space="preserve"> تكبير قوة العدسة الشيئية</w:t>
      </w:r>
    </w:p>
    <w:p w:rsidR="008C1C63" w:rsidRDefault="0005189C" w:rsidP="0005189C">
      <w:pPr>
        <w:pBdr>
          <w:top w:val="single" w:sz="4" w:space="9" w:color="auto"/>
        </w:pBdr>
        <w:jc w:val="both"/>
        <w:rPr>
          <w:sz w:val="32"/>
          <w:szCs w:val="32"/>
          <w:rtl/>
          <w:lang w:bidi="ar-IQ"/>
        </w:rPr>
      </w:pPr>
      <w:r>
        <w:rPr>
          <w:rFonts w:hint="cs"/>
          <w:sz w:val="32"/>
          <w:szCs w:val="32"/>
          <w:rtl/>
          <w:lang w:bidi="ar-IQ"/>
        </w:rPr>
        <w:lastRenderedPageBreak/>
        <w:t>تتكون اغلب المجاهر المستعملة في عدسات المايكروبايولوجي من ثلاثة عدسات شيئية: العدسة الصغرى (</w:t>
      </w:r>
      <w:r>
        <w:rPr>
          <w:sz w:val="32"/>
          <w:szCs w:val="32"/>
          <w:lang w:bidi="ar-IQ"/>
        </w:rPr>
        <w:t>10X</w:t>
      </w:r>
      <w:r>
        <w:rPr>
          <w:rFonts w:hint="cs"/>
          <w:sz w:val="32"/>
          <w:szCs w:val="32"/>
          <w:rtl/>
          <w:lang w:bidi="ar-IQ"/>
        </w:rPr>
        <w:t>) والعدسة الكبرى (</w:t>
      </w:r>
      <w:r>
        <w:rPr>
          <w:sz w:val="32"/>
          <w:szCs w:val="32"/>
          <w:lang w:bidi="ar-IQ"/>
        </w:rPr>
        <w:t>40X</w:t>
      </w:r>
      <w:r>
        <w:rPr>
          <w:rFonts w:hint="cs"/>
          <w:sz w:val="32"/>
          <w:szCs w:val="32"/>
          <w:rtl/>
          <w:lang w:bidi="ar-IQ"/>
        </w:rPr>
        <w:t>) والعدسة الزيتية (</w:t>
      </w:r>
      <w:r>
        <w:rPr>
          <w:sz w:val="32"/>
          <w:szCs w:val="32"/>
          <w:lang w:bidi="ar-IQ"/>
        </w:rPr>
        <w:t>100X</w:t>
      </w:r>
      <w:r>
        <w:rPr>
          <w:rFonts w:hint="cs"/>
          <w:sz w:val="32"/>
          <w:szCs w:val="32"/>
          <w:rtl/>
          <w:lang w:bidi="ar-IQ"/>
        </w:rPr>
        <w:t xml:space="preserve">) ويحسب التكبير النهائي للمجهر بضرب </w:t>
      </w:r>
      <w:r>
        <w:rPr>
          <w:sz w:val="32"/>
          <w:szCs w:val="32"/>
          <w:lang w:bidi="ar-IQ"/>
        </w:rPr>
        <w:t>10</w:t>
      </w:r>
      <w:r>
        <w:rPr>
          <w:rFonts w:hint="cs"/>
          <w:sz w:val="32"/>
          <w:szCs w:val="32"/>
          <w:rtl/>
          <w:lang w:bidi="ar-IQ"/>
        </w:rPr>
        <w:t xml:space="preserve"> او </w:t>
      </w:r>
      <w:r>
        <w:rPr>
          <w:sz w:val="32"/>
          <w:szCs w:val="32"/>
          <w:lang w:bidi="ar-IQ"/>
        </w:rPr>
        <w:t>40</w:t>
      </w:r>
      <w:r>
        <w:rPr>
          <w:rFonts w:hint="cs"/>
          <w:sz w:val="32"/>
          <w:szCs w:val="32"/>
          <w:rtl/>
          <w:lang w:bidi="ar-IQ"/>
        </w:rPr>
        <w:t xml:space="preserve"> او </w:t>
      </w:r>
      <w:r>
        <w:rPr>
          <w:sz w:val="32"/>
          <w:szCs w:val="32"/>
          <w:lang w:bidi="ar-IQ"/>
        </w:rPr>
        <w:t>100</w:t>
      </w:r>
      <w:r>
        <w:rPr>
          <w:rFonts w:hint="cs"/>
          <w:sz w:val="32"/>
          <w:szCs w:val="32"/>
          <w:rtl/>
          <w:lang w:bidi="ar-IQ"/>
        </w:rPr>
        <w:t xml:space="preserve"> </w:t>
      </w:r>
      <w:r>
        <w:rPr>
          <w:sz w:val="32"/>
          <w:szCs w:val="32"/>
          <w:lang w:bidi="ar-IQ"/>
        </w:rPr>
        <w:t>X</w:t>
      </w:r>
      <w:r>
        <w:rPr>
          <w:rFonts w:hint="cs"/>
          <w:sz w:val="32"/>
          <w:szCs w:val="32"/>
          <w:rtl/>
          <w:lang w:bidi="ar-IQ"/>
        </w:rPr>
        <w:t xml:space="preserve"> </w:t>
      </w:r>
      <w:r>
        <w:rPr>
          <w:sz w:val="32"/>
          <w:szCs w:val="32"/>
          <w:lang w:bidi="ar-IQ"/>
        </w:rPr>
        <w:t>10</w:t>
      </w:r>
      <w:r>
        <w:rPr>
          <w:rFonts w:hint="cs"/>
          <w:sz w:val="32"/>
          <w:szCs w:val="32"/>
          <w:rtl/>
          <w:lang w:bidi="ar-IQ"/>
        </w:rPr>
        <w:t xml:space="preserve"> اذ ان تكبير العدسة العينية يبلغ (</w:t>
      </w:r>
      <w:r>
        <w:rPr>
          <w:sz w:val="32"/>
          <w:szCs w:val="32"/>
          <w:lang w:bidi="ar-IQ"/>
        </w:rPr>
        <w:t>10X</w:t>
      </w:r>
      <w:r>
        <w:rPr>
          <w:rFonts w:hint="cs"/>
          <w:sz w:val="32"/>
          <w:szCs w:val="32"/>
          <w:rtl/>
          <w:lang w:bidi="ar-IQ"/>
        </w:rPr>
        <w:t>).</w:t>
      </w:r>
    </w:p>
    <w:p w:rsidR="00E70363" w:rsidRPr="00A53E8B" w:rsidRDefault="00E70363" w:rsidP="0005189C">
      <w:pPr>
        <w:pBdr>
          <w:top w:val="single" w:sz="4" w:space="9" w:color="auto"/>
        </w:pBdr>
        <w:jc w:val="both"/>
        <w:rPr>
          <w:b/>
          <w:bCs/>
          <w:color w:val="1F497D" w:themeColor="text2"/>
          <w:sz w:val="32"/>
          <w:szCs w:val="32"/>
          <w:rtl/>
          <w:lang w:bidi="ar-IQ"/>
        </w:rPr>
      </w:pPr>
      <w:r w:rsidRPr="00A53E8B">
        <w:rPr>
          <w:rFonts w:hint="cs"/>
          <w:b/>
          <w:bCs/>
          <w:color w:val="1F497D" w:themeColor="text2"/>
          <w:sz w:val="32"/>
          <w:szCs w:val="32"/>
          <w:u w:val="single"/>
          <w:rtl/>
          <w:lang w:bidi="ar-IQ"/>
        </w:rPr>
        <w:t xml:space="preserve">طريقة تنظيف الشريحة الزجاجية قبل استخدامها </w:t>
      </w:r>
    </w:p>
    <w:p w:rsidR="00E70363" w:rsidRDefault="00E70363" w:rsidP="0005189C">
      <w:pPr>
        <w:pBdr>
          <w:top w:val="single" w:sz="4" w:space="9" w:color="auto"/>
        </w:pBdr>
        <w:jc w:val="both"/>
        <w:rPr>
          <w:sz w:val="32"/>
          <w:szCs w:val="32"/>
          <w:rtl/>
          <w:lang w:bidi="ar-IQ"/>
        </w:rPr>
      </w:pPr>
      <w:r>
        <w:rPr>
          <w:rFonts w:hint="cs"/>
          <w:sz w:val="32"/>
          <w:szCs w:val="32"/>
          <w:rtl/>
          <w:lang w:bidi="ar-IQ"/>
        </w:rPr>
        <w:t>1- تمسك الشريحة باليد اليسرى بين الاصبعين من حافتهما.</w:t>
      </w:r>
    </w:p>
    <w:p w:rsidR="00E70363" w:rsidRDefault="00E70363" w:rsidP="0005189C">
      <w:pPr>
        <w:pBdr>
          <w:top w:val="single" w:sz="4" w:space="9" w:color="auto"/>
        </w:pBdr>
        <w:jc w:val="both"/>
        <w:rPr>
          <w:sz w:val="32"/>
          <w:szCs w:val="32"/>
          <w:rtl/>
          <w:lang w:bidi="ar-IQ"/>
        </w:rPr>
      </w:pPr>
      <w:r>
        <w:rPr>
          <w:rFonts w:hint="cs"/>
          <w:sz w:val="32"/>
          <w:szCs w:val="32"/>
          <w:rtl/>
          <w:lang w:bidi="ar-IQ"/>
        </w:rPr>
        <w:t>2- بسبابة اليد اليمنى تفرك الشريحة بمسحوق التنظيف. ثم تغسل بالماء العادي الى ان تختفي اثار المسحوق ثم تغسل بالماء المقطر لازالة الماء العادي.</w:t>
      </w:r>
    </w:p>
    <w:p w:rsidR="00E70363" w:rsidRDefault="00E70363" w:rsidP="0005189C">
      <w:pPr>
        <w:pBdr>
          <w:top w:val="single" w:sz="4" w:space="9" w:color="auto"/>
        </w:pBdr>
        <w:jc w:val="both"/>
        <w:rPr>
          <w:sz w:val="32"/>
          <w:szCs w:val="32"/>
          <w:rtl/>
          <w:lang w:bidi="ar-IQ"/>
        </w:rPr>
      </w:pPr>
      <w:r>
        <w:rPr>
          <w:rFonts w:hint="cs"/>
          <w:sz w:val="32"/>
          <w:szCs w:val="32"/>
          <w:rtl/>
          <w:lang w:bidi="ar-IQ"/>
        </w:rPr>
        <w:t>3- توضع الشريحة الزجاجية بين ورقتي النشاف.</w:t>
      </w:r>
    </w:p>
    <w:p w:rsidR="00E70363" w:rsidRPr="00A53E8B" w:rsidRDefault="00E70363" w:rsidP="0005189C">
      <w:pPr>
        <w:pBdr>
          <w:top w:val="single" w:sz="4" w:space="9" w:color="auto"/>
        </w:pBdr>
        <w:jc w:val="both"/>
        <w:rPr>
          <w:color w:val="1F497D" w:themeColor="text2"/>
          <w:sz w:val="32"/>
          <w:szCs w:val="32"/>
          <w:rtl/>
          <w:lang w:bidi="ar-IQ"/>
        </w:rPr>
      </w:pPr>
      <w:r w:rsidRPr="00A53E8B">
        <w:rPr>
          <w:rFonts w:hint="cs"/>
          <w:b/>
          <w:bCs/>
          <w:color w:val="1F497D" w:themeColor="text2"/>
          <w:sz w:val="32"/>
          <w:szCs w:val="32"/>
          <w:u w:val="single"/>
          <w:rtl/>
          <w:lang w:bidi="ar-IQ"/>
        </w:rPr>
        <w:t xml:space="preserve">طريقة تحضير الشرائح الزجاجية </w:t>
      </w:r>
    </w:p>
    <w:p w:rsidR="00E70363" w:rsidRDefault="00944806" w:rsidP="0005189C">
      <w:pPr>
        <w:pBdr>
          <w:top w:val="single" w:sz="4" w:space="9" w:color="auto"/>
        </w:pBdr>
        <w:jc w:val="both"/>
        <w:rPr>
          <w:sz w:val="32"/>
          <w:szCs w:val="32"/>
          <w:rtl/>
          <w:lang w:bidi="ar-IQ"/>
        </w:rPr>
      </w:pPr>
      <w:r>
        <w:rPr>
          <w:rFonts w:hint="cs"/>
          <w:sz w:val="32"/>
          <w:szCs w:val="32"/>
          <w:rtl/>
          <w:lang w:bidi="ar-IQ"/>
        </w:rPr>
        <w:t>اولا:- تحضير الشرائح المؤقتة</w:t>
      </w:r>
    </w:p>
    <w:p w:rsidR="00944806" w:rsidRDefault="00944806" w:rsidP="0005189C">
      <w:pPr>
        <w:pBdr>
          <w:top w:val="single" w:sz="4" w:space="9" w:color="auto"/>
        </w:pBdr>
        <w:jc w:val="both"/>
        <w:rPr>
          <w:sz w:val="32"/>
          <w:szCs w:val="32"/>
          <w:rtl/>
          <w:lang w:bidi="ar-IQ"/>
        </w:rPr>
      </w:pPr>
      <w:r>
        <w:rPr>
          <w:rFonts w:hint="cs"/>
          <w:sz w:val="32"/>
          <w:szCs w:val="32"/>
          <w:rtl/>
          <w:lang w:bidi="ar-IQ"/>
        </w:rPr>
        <w:t xml:space="preserve">1- تؤخذ شريحة زجاجية </w:t>
      </w:r>
      <w:r w:rsidR="009C1B87">
        <w:rPr>
          <w:rFonts w:hint="cs"/>
          <w:sz w:val="32"/>
          <w:szCs w:val="32"/>
          <w:rtl/>
          <w:lang w:bidi="ar-IQ"/>
        </w:rPr>
        <w:t>نظيفة وجافة مع غطاء للشريحة بتغطيسها بماء مقطر او ماء مقطر مضاف اليه قطرات من حامض الكبريتيك ذو تركيز 5% ثم تمسح الشريحة بقطعة قماش نظيفة وجافة.</w:t>
      </w:r>
    </w:p>
    <w:p w:rsidR="009C1B87" w:rsidRDefault="009C1B87" w:rsidP="0005189C">
      <w:pPr>
        <w:pBdr>
          <w:top w:val="single" w:sz="4" w:space="9" w:color="auto"/>
        </w:pBdr>
        <w:jc w:val="both"/>
        <w:rPr>
          <w:sz w:val="32"/>
          <w:szCs w:val="32"/>
          <w:rtl/>
          <w:lang w:bidi="ar-IQ"/>
        </w:rPr>
      </w:pPr>
      <w:r>
        <w:rPr>
          <w:rFonts w:hint="cs"/>
          <w:sz w:val="32"/>
          <w:szCs w:val="32"/>
          <w:rtl/>
          <w:lang w:bidi="ar-IQ"/>
        </w:rPr>
        <w:t>2- توضع قطرة من الماء وسط الشريحة الزجاجية ثم يوضع الجزء المراء فحصه بالمجهر في تلك القطرة, ثم يوضع غطاء الشريحة وبوضع مائل بالقرب من القطرة ويجب التخلص من الماء الزائد الذي يسيل منه خارج غطاء الشريحة وذلك بالاستعانة بالورق النشاف.</w:t>
      </w:r>
    </w:p>
    <w:p w:rsidR="009C1B87" w:rsidRDefault="009C1B87" w:rsidP="0005189C">
      <w:pPr>
        <w:pBdr>
          <w:top w:val="single" w:sz="4" w:space="9" w:color="auto"/>
        </w:pBdr>
        <w:jc w:val="both"/>
        <w:rPr>
          <w:sz w:val="32"/>
          <w:szCs w:val="32"/>
          <w:rtl/>
          <w:lang w:bidi="ar-IQ"/>
        </w:rPr>
      </w:pPr>
      <w:r>
        <w:rPr>
          <w:rFonts w:hint="cs"/>
          <w:sz w:val="32"/>
          <w:szCs w:val="32"/>
          <w:rtl/>
          <w:lang w:bidi="ar-IQ"/>
        </w:rPr>
        <w:t>ثانيا:- تحضير الشريحة الدائمية</w:t>
      </w:r>
    </w:p>
    <w:p w:rsidR="009C1B87" w:rsidRDefault="009C1B87" w:rsidP="0005189C">
      <w:pPr>
        <w:pBdr>
          <w:top w:val="single" w:sz="4" w:space="9" w:color="auto"/>
        </w:pBdr>
        <w:jc w:val="both"/>
        <w:rPr>
          <w:sz w:val="32"/>
          <w:szCs w:val="32"/>
          <w:rtl/>
          <w:lang w:bidi="ar-IQ"/>
        </w:rPr>
      </w:pPr>
      <w:r>
        <w:rPr>
          <w:rFonts w:hint="cs"/>
          <w:sz w:val="32"/>
          <w:szCs w:val="32"/>
          <w:rtl/>
          <w:lang w:bidi="ar-IQ"/>
        </w:rPr>
        <w:t xml:space="preserve">1- </w:t>
      </w:r>
      <w:r w:rsidRPr="00A53E8B">
        <w:rPr>
          <w:rFonts w:hint="cs"/>
          <w:b/>
          <w:bCs/>
          <w:color w:val="C0504D" w:themeColor="accent2"/>
          <w:sz w:val="32"/>
          <w:szCs w:val="32"/>
          <w:u w:val="single"/>
          <w:rtl/>
          <w:lang w:bidi="ar-IQ"/>
        </w:rPr>
        <w:t>التثبيت</w:t>
      </w:r>
      <w:r w:rsidR="004672CE" w:rsidRPr="00A53E8B">
        <w:rPr>
          <w:rFonts w:hint="cs"/>
          <w:b/>
          <w:bCs/>
          <w:color w:val="C0504D" w:themeColor="accent2"/>
          <w:sz w:val="32"/>
          <w:szCs w:val="32"/>
          <w:u w:val="single"/>
          <w:rtl/>
          <w:lang w:bidi="ar-IQ"/>
        </w:rPr>
        <w:t xml:space="preserve"> </w:t>
      </w:r>
      <w:r w:rsidR="004672CE" w:rsidRPr="00A53E8B">
        <w:rPr>
          <w:b/>
          <w:bCs/>
          <w:color w:val="C0504D" w:themeColor="accent2"/>
          <w:sz w:val="32"/>
          <w:szCs w:val="32"/>
          <w:u w:val="single"/>
          <w:lang w:bidi="ar-IQ"/>
        </w:rPr>
        <w:t xml:space="preserve"> Fixation</w:t>
      </w:r>
      <w:r w:rsidRPr="00A53E8B">
        <w:rPr>
          <w:rFonts w:hint="cs"/>
          <w:color w:val="C0504D" w:themeColor="accent2"/>
          <w:sz w:val="32"/>
          <w:szCs w:val="32"/>
          <w:rtl/>
          <w:lang w:bidi="ar-IQ"/>
        </w:rPr>
        <w:t>:</w:t>
      </w:r>
      <w:r>
        <w:rPr>
          <w:rFonts w:hint="cs"/>
          <w:sz w:val="32"/>
          <w:szCs w:val="32"/>
          <w:rtl/>
          <w:lang w:bidi="ar-IQ"/>
        </w:rPr>
        <w:t>-</w:t>
      </w:r>
      <w:r w:rsidR="004672CE">
        <w:rPr>
          <w:rFonts w:hint="cs"/>
          <w:sz w:val="32"/>
          <w:szCs w:val="32"/>
          <w:rtl/>
          <w:lang w:bidi="ar-IQ"/>
        </w:rPr>
        <w:t xml:space="preserve"> يتم فيها معاملة النسيج النباتي بمثبتات كيمياوية لكي تحافظ على محتويات الخلية وتجعلها كما لو كانت بصورتها الحية, وتحول دون تأثير الانزيمات الموجودة بداخلها ومن امثلة تلك المثبتات هي الكحولات والاحماض العضوية او خليط منها بنسب معينة.</w:t>
      </w:r>
    </w:p>
    <w:p w:rsidR="0005189C" w:rsidRDefault="004672CE" w:rsidP="003D5B73">
      <w:pPr>
        <w:pBdr>
          <w:top w:val="single" w:sz="4" w:space="9" w:color="auto"/>
        </w:pBdr>
        <w:jc w:val="both"/>
        <w:rPr>
          <w:sz w:val="32"/>
          <w:szCs w:val="32"/>
          <w:rtl/>
          <w:lang w:bidi="ar-IQ"/>
        </w:rPr>
      </w:pPr>
      <w:r>
        <w:rPr>
          <w:rFonts w:hint="cs"/>
          <w:sz w:val="32"/>
          <w:szCs w:val="32"/>
          <w:rtl/>
          <w:lang w:bidi="ar-IQ"/>
        </w:rPr>
        <w:t xml:space="preserve">2- </w:t>
      </w:r>
      <w:r w:rsidRPr="00A53E8B">
        <w:rPr>
          <w:rFonts w:hint="cs"/>
          <w:b/>
          <w:bCs/>
          <w:color w:val="C0504D" w:themeColor="accent2"/>
          <w:sz w:val="32"/>
          <w:szCs w:val="32"/>
          <w:u w:val="single"/>
          <w:rtl/>
          <w:lang w:bidi="ar-IQ"/>
        </w:rPr>
        <w:t xml:space="preserve">الصباغة </w:t>
      </w:r>
      <w:r w:rsidRPr="00A53E8B">
        <w:rPr>
          <w:b/>
          <w:bCs/>
          <w:color w:val="C0504D" w:themeColor="accent2"/>
          <w:sz w:val="32"/>
          <w:szCs w:val="32"/>
          <w:u w:val="single"/>
          <w:lang w:bidi="ar-IQ"/>
        </w:rPr>
        <w:t>Staining</w:t>
      </w:r>
      <w:r w:rsidRPr="00A53E8B">
        <w:rPr>
          <w:rFonts w:hint="cs"/>
          <w:b/>
          <w:bCs/>
          <w:color w:val="C0504D" w:themeColor="accent2"/>
          <w:sz w:val="32"/>
          <w:szCs w:val="32"/>
          <w:u w:val="single"/>
          <w:rtl/>
          <w:lang w:bidi="ar-IQ"/>
        </w:rPr>
        <w:t xml:space="preserve">:- </w:t>
      </w:r>
      <w:r w:rsidR="003D5B73">
        <w:rPr>
          <w:rFonts w:hint="cs"/>
          <w:sz w:val="32"/>
          <w:szCs w:val="32"/>
          <w:rtl/>
          <w:lang w:bidi="ar-IQ"/>
        </w:rPr>
        <w:t>هي صباغة مكونات الخلية لتصبح واضحة ومميزة كل مكون من مكونات الخلية بصبغة خاصة تبعا لتركيبه الكيمياوي. ان صبغة الاخضر السريع (</w:t>
      </w:r>
      <w:r w:rsidR="003D5B73">
        <w:rPr>
          <w:sz w:val="32"/>
          <w:szCs w:val="32"/>
          <w:lang w:bidi="ar-IQ"/>
        </w:rPr>
        <w:t>Fast green</w:t>
      </w:r>
      <w:r w:rsidR="003D5B73">
        <w:rPr>
          <w:rFonts w:hint="cs"/>
          <w:sz w:val="32"/>
          <w:szCs w:val="32"/>
          <w:rtl/>
          <w:lang w:bidi="ar-IQ"/>
        </w:rPr>
        <w:t>) اذا كان تركيبه من السليلوز</w:t>
      </w:r>
      <w:r w:rsidR="003D5B73" w:rsidRPr="003D5B73">
        <w:rPr>
          <w:rFonts w:hint="cs"/>
          <w:sz w:val="32"/>
          <w:szCs w:val="32"/>
          <w:rtl/>
          <w:lang w:bidi="ar-IQ"/>
        </w:rPr>
        <w:t xml:space="preserve"> وكذلك هذه الصبغة </w:t>
      </w:r>
      <w:r w:rsidR="003D5B73">
        <w:rPr>
          <w:rFonts w:hint="cs"/>
          <w:sz w:val="32"/>
          <w:szCs w:val="32"/>
          <w:rtl/>
          <w:lang w:bidi="ar-IQ"/>
        </w:rPr>
        <w:t xml:space="preserve">ممتازة جدا في تصبيغ السايتوبلازم وخيوط المغزل في الانقسام الخلوي </w:t>
      </w:r>
      <w:r w:rsidR="00954E37">
        <w:rPr>
          <w:rFonts w:hint="cs"/>
          <w:sz w:val="32"/>
          <w:szCs w:val="32"/>
          <w:rtl/>
          <w:lang w:bidi="ar-IQ"/>
        </w:rPr>
        <w:t>وتحضر بأذابة  1 غرام او نصف غرام في 100سم</w:t>
      </w:r>
      <w:r w:rsidR="00954E37">
        <w:rPr>
          <w:sz w:val="32"/>
          <w:szCs w:val="32"/>
          <w:vertAlign w:val="superscript"/>
          <w:lang w:bidi="ar-IQ"/>
        </w:rPr>
        <w:t>3</w:t>
      </w:r>
      <w:r w:rsidR="00954E37">
        <w:rPr>
          <w:rFonts w:hint="cs"/>
          <w:sz w:val="32"/>
          <w:szCs w:val="32"/>
          <w:vertAlign w:val="superscript"/>
          <w:rtl/>
          <w:lang w:bidi="ar-IQ"/>
        </w:rPr>
        <w:t xml:space="preserve"> </w:t>
      </w:r>
      <w:r w:rsidR="00954E37">
        <w:rPr>
          <w:rFonts w:hint="cs"/>
          <w:sz w:val="32"/>
          <w:szCs w:val="32"/>
          <w:rtl/>
          <w:lang w:bidi="ar-IQ"/>
        </w:rPr>
        <w:t xml:space="preserve">من الكحول الاثيلي او بصبغة السفرانين </w:t>
      </w:r>
      <w:proofErr w:type="spellStart"/>
      <w:r w:rsidR="00954E37">
        <w:rPr>
          <w:sz w:val="32"/>
          <w:szCs w:val="32"/>
          <w:lang w:bidi="ar-IQ"/>
        </w:rPr>
        <w:t>Safranin</w:t>
      </w:r>
      <w:proofErr w:type="spellEnd"/>
      <w:r w:rsidR="00954E37">
        <w:rPr>
          <w:rFonts w:hint="cs"/>
          <w:sz w:val="32"/>
          <w:szCs w:val="32"/>
          <w:rtl/>
          <w:lang w:bidi="ar-IQ"/>
        </w:rPr>
        <w:t xml:space="preserve"> وتترك لمدة 24-48 ساعة قبل الاستعمال </w:t>
      </w:r>
      <w:r w:rsidR="005608C3">
        <w:rPr>
          <w:rFonts w:hint="cs"/>
          <w:sz w:val="32"/>
          <w:szCs w:val="32"/>
          <w:rtl/>
          <w:lang w:bidi="ar-IQ"/>
        </w:rPr>
        <w:t xml:space="preserve">اذا كان تركيبه من اللجنين, اما النواه فتصطبغ بصبغات معينة مثل الاورسين </w:t>
      </w:r>
      <w:proofErr w:type="spellStart"/>
      <w:r w:rsidR="005608C3">
        <w:rPr>
          <w:sz w:val="32"/>
          <w:szCs w:val="32"/>
          <w:lang w:bidi="ar-IQ"/>
        </w:rPr>
        <w:t>Orcein</w:t>
      </w:r>
      <w:proofErr w:type="spellEnd"/>
      <w:r w:rsidR="005608C3">
        <w:rPr>
          <w:rFonts w:hint="cs"/>
          <w:sz w:val="32"/>
          <w:szCs w:val="32"/>
          <w:rtl/>
          <w:lang w:bidi="ar-IQ"/>
        </w:rPr>
        <w:t xml:space="preserve"> او الكارمين. اما صبغات سودان 3و4 تستخدم في تصبيغ المواد الشمعية والراتنجية والبلاستيدات. </w:t>
      </w:r>
    </w:p>
    <w:p w:rsidR="005608C3" w:rsidRDefault="005608C3" w:rsidP="003D5B73">
      <w:pPr>
        <w:pBdr>
          <w:top w:val="single" w:sz="4" w:space="9" w:color="auto"/>
        </w:pBdr>
        <w:jc w:val="both"/>
        <w:rPr>
          <w:sz w:val="32"/>
          <w:szCs w:val="32"/>
          <w:rtl/>
          <w:lang w:bidi="ar-IQ"/>
        </w:rPr>
      </w:pPr>
      <w:r>
        <w:rPr>
          <w:rFonts w:hint="cs"/>
          <w:sz w:val="32"/>
          <w:szCs w:val="32"/>
          <w:rtl/>
          <w:lang w:bidi="ar-IQ"/>
        </w:rPr>
        <w:lastRenderedPageBreak/>
        <w:t xml:space="preserve">3- </w:t>
      </w:r>
      <w:r w:rsidRPr="00A53E8B">
        <w:rPr>
          <w:rFonts w:hint="cs"/>
          <w:b/>
          <w:bCs/>
          <w:color w:val="C0504D" w:themeColor="accent2"/>
          <w:sz w:val="32"/>
          <w:szCs w:val="32"/>
          <w:u w:val="single"/>
          <w:rtl/>
          <w:lang w:bidi="ar-IQ"/>
        </w:rPr>
        <w:t>التحميل</w:t>
      </w:r>
      <w:r w:rsidRPr="00A53E8B">
        <w:rPr>
          <w:b/>
          <w:bCs/>
          <w:color w:val="C0504D" w:themeColor="accent2"/>
          <w:sz w:val="32"/>
          <w:szCs w:val="32"/>
          <w:u w:val="single"/>
          <w:lang w:bidi="ar-IQ"/>
        </w:rPr>
        <w:t xml:space="preserve"> Mounting</w:t>
      </w:r>
      <w:r w:rsidRPr="00A53E8B">
        <w:rPr>
          <w:rFonts w:hint="cs"/>
          <w:b/>
          <w:bCs/>
          <w:color w:val="C0504D" w:themeColor="accent2"/>
          <w:sz w:val="32"/>
          <w:szCs w:val="32"/>
          <w:u w:val="single"/>
          <w:rtl/>
          <w:lang w:bidi="ar-IQ"/>
        </w:rPr>
        <w:t xml:space="preserve"> :-</w:t>
      </w:r>
      <w:r>
        <w:rPr>
          <w:rFonts w:hint="cs"/>
          <w:sz w:val="32"/>
          <w:szCs w:val="32"/>
          <w:rtl/>
          <w:lang w:bidi="ar-IQ"/>
        </w:rPr>
        <w:t xml:space="preserve"> وضع الجسم المراد فحصه بعد صباغته على شريحة زجاجية ثم تغطيتها بغطاء زجاجي بعد اضافة مواد مثل كندا بلسم لتصبح الشريحة دائمية ويمكن فحصها في اوقات لاحقة.</w:t>
      </w:r>
    </w:p>
    <w:p w:rsidR="008963A6" w:rsidRPr="00A53E8B" w:rsidRDefault="008963A6" w:rsidP="003D5B73">
      <w:pPr>
        <w:pBdr>
          <w:top w:val="single" w:sz="4" w:space="9" w:color="auto"/>
        </w:pBdr>
        <w:jc w:val="both"/>
        <w:rPr>
          <w:b/>
          <w:bCs/>
          <w:color w:val="1F497D" w:themeColor="text2"/>
          <w:sz w:val="32"/>
          <w:szCs w:val="32"/>
          <w:u w:val="single"/>
          <w:rtl/>
          <w:lang w:bidi="ar-IQ"/>
        </w:rPr>
      </w:pPr>
      <w:bookmarkStart w:id="0" w:name="_GoBack"/>
      <w:r w:rsidRPr="00A53E8B">
        <w:rPr>
          <w:rFonts w:hint="cs"/>
          <w:b/>
          <w:bCs/>
          <w:color w:val="1F497D" w:themeColor="text2"/>
          <w:sz w:val="32"/>
          <w:szCs w:val="32"/>
          <w:u w:val="single"/>
          <w:rtl/>
          <w:lang w:bidi="ar-IQ"/>
        </w:rPr>
        <w:t xml:space="preserve">المشراح </w:t>
      </w:r>
      <w:r w:rsidRPr="00A53E8B">
        <w:rPr>
          <w:b/>
          <w:bCs/>
          <w:color w:val="1F497D" w:themeColor="text2"/>
          <w:sz w:val="32"/>
          <w:szCs w:val="32"/>
          <w:u w:val="single"/>
          <w:lang w:bidi="ar-IQ"/>
        </w:rPr>
        <w:t>Microtome</w:t>
      </w:r>
      <w:r w:rsidRPr="00A53E8B">
        <w:rPr>
          <w:rFonts w:hint="cs"/>
          <w:b/>
          <w:bCs/>
          <w:color w:val="1F497D" w:themeColor="text2"/>
          <w:sz w:val="32"/>
          <w:szCs w:val="32"/>
          <w:u w:val="single"/>
          <w:rtl/>
          <w:lang w:bidi="ar-IQ"/>
        </w:rPr>
        <w:t xml:space="preserve"> </w:t>
      </w:r>
    </w:p>
    <w:bookmarkEnd w:id="0"/>
    <w:p w:rsidR="008963A6" w:rsidRDefault="008963A6" w:rsidP="008963A6">
      <w:pPr>
        <w:pBdr>
          <w:top w:val="single" w:sz="4" w:space="9" w:color="auto"/>
        </w:pBdr>
        <w:jc w:val="both"/>
        <w:rPr>
          <w:sz w:val="32"/>
          <w:szCs w:val="32"/>
          <w:rtl/>
          <w:lang w:bidi="ar-IQ"/>
        </w:rPr>
      </w:pPr>
      <w:r>
        <w:rPr>
          <w:rFonts w:hint="cs"/>
          <w:sz w:val="32"/>
          <w:szCs w:val="32"/>
          <w:rtl/>
          <w:lang w:bidi="ar-IQ"/>
        </w:rPr>
        <w:t>جهاز قطع خاص لقطع شرائح الاجسام المراد فحصها تحت المجهر, اذ يتم عمل قطع رقيقة ومنتظمة تصل الى عدة مايكرونات وذلك حسب نوع المشراح, ومن اهم انواعه المشراح الافقي, الدقيق, الرقمي وغيرها.</w:t>
      </w:r>
    </w:p>
    <w:p w:rsidR="008963A6" w:rsidRDefault="008963A6" w:rsidP="008963A6">
      <w:pPr>
        <w:pBdr>
          <w:top w:val="single" w:sz="4" w:space="9" w:color="auto"/>
        </w:pBdr>
        <w:jc w:val="both"/>
        <w:rPr>
          <w:sz w:val="32"/>
          <w:szCs w:val="32"/>
          <w:rtl/>
          <w:lang w:bidi="ar-IQ"/>
        </w:rPr>
      </w:pPr>
      <w:r>
        <w:rPr>
          <w:rFonts w:hint="cs"/>
          <w:sz w:val="32"/>
          <w:szCs w:val="32"/>
          <w:rtl/>
          <w:lang w:bidi="ar-IQ"/>
        </w:rPr>
        <w:t>يمكن قطع الشرائح باليد بواسطة سكاكين خاصة.</w:t>
      </w:r>
    </w:p>
    <w:p w:rsidR="008963A6" w:rsidRPr="008963A6" w:rsidRDefault="008963A6" w:rsidP="008963A6">
      <w:pPr>
        <w:pBdr>
          <w:top w:val="single" w:sz="4" w:space="9" w:color="auto"/>
        </w:pBdr>
        <w:jc w:val="both"/>
        <w:rPr>
          <w:sz w:val="32"/>
          <w:szCs w:val="32"/>
          <w:rtl/>
          <w:lang w:bidi="ar-IQ"/>
        </w:rPr>
      </w:pPr>
    </w:p>
    <w:p w:rsidR="00834090" w:rsidRDefault="00EF2C1A" w:rsidP="00EF2C1A">
      <w:pPr>
        <w:pBdr>
          <w:top w:val="single" w:sz="4" w:space="9" w:color="auto"/>
        </w:pBdr>
        <w:jc w:val="center"/>
        <w:rPr>
          <w:sz w:val="32"/>
          <w:szCs w:val="32"/>
          <w:rtl/>
          <w:lang w:bidi="ar-IQ"/>
        </w:rPr>
      </w:pPr>
      <w:r>
        <w:rPr>
          <w:rFonts w:cs="Arial"/>
          <w:noProof/>
          <w:sz w:val="32"/>
          <w:szCs w:val="32"/>
          <w:rtl/>
        </w:rPr>
        <w:drawing>
          <wp:inline distT="0" distB="0" distL="0" distR="0">
            <wp:extent cx="4381500" cy="4657725"/>
            <wp:effectExtent l="19050" t="0" r="0" b="0"/>
            <wp:docPr id="1" name="Picture 1" descr="E:\Desktop\مجه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مجهر.jpg"/>
                    <pic:cNvPicPr>
                      <a:picLocks noChangeAspect="1" noChangeArrowheads="1"/>
                    </pic:cNvPicPr>
                  </pic:nvPicPr>
                  <pic:blipFill>
                    <a:blip r:embed="rId6"/>
                    <a:srcRect/>
                    <a:stretch>
                      <a:fillRect/>
                    </a:stretch>
                  </pic:blipFill>
                  <pic:spPr bwMode="auto">
                    <a:xfrm>
                      <a:off x="0" y="0"/>
                      <a:ext cx="4381500" cy="4657725"/>
                    </a:xfrm>
                    <a:prstGeom prst="rect">
                      <a:avLst/>
                    </a:prstGeom>
                    <a:noFill/>
                    <a:ln w="9525">
                      <a:noFill/>
                      <a:miter lim="800000"/>
                      <a:headEnd/>
                      <a:tailEnd/>
                    </a:ln>
                  </pic:spPr>
                </pic:pic>
              </a:graphicData>
            </a:graphic>
          </wp:inline>
        </w:drawing>
      </w:r>
    </w:p>
    <w:p w:rsidR="00C11FD7" w:rsidRDefault="00EF2C1A" w:rsidP="00EF2C1A">
      <w:pPr>
        <w:pBdr>
          <w:top w:val="single" w:sz="4" w:space="9" w:color="auto"/>
        </w:pBdr>
        <w:jc w:val="center"/>
        <w:rPr>
          <w:sz w:val="32"/>
          <w:szCs w:val="32"/>
          <w:rtl/>
          <w:lang w:bidi="ar-IQ"/>
        </w:rPr>
      </w:pPr>
      <w:r>
        <w:rPr>
          <w:rFonts w:hint="cs"/>
          <w:sz w:val="32"/>
          <w:szCs w:val="32"/>
          <w:rtl/>
          <w:lang w:bidi="ar-IQ"/>
        </w:rPr>
        <w:t>شكل يوضح المجهر واجزائه</w:t>
      </w:r>
    </w:p>
    <w:p w:rsidR="00C11FD7" w:rsidRPr="00834090" w:rsidRDefault="00C11FD7" w:rsidP="00DE7984">
      <w:pPr>
        <w:pBdr>
          <w:top w:val="single" w:sz="4" w:space="9" w:color="auto"/>
        </w:pBdr>
        <w:jc w:val="both"/>
        <w:rPr>
          <w:sz w:val="32"/>
          <w:szCs w:val="32"/>
          <w:rtl/>
          <w:lang w:bidi="ar-IQ"/>
        </w:rPr>
      </w:pPr>
    </w:p>
    <w:sectPr w:rsidR="00C11FD7" w:rsidRPr="00834090" w:rsidSect="00834090">
      <w:pgSz w:w="11906" w:h="16838"/>
      <w:pgMar w:top="993" w:right="991" w:bottom="1440" w:left="1134"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70"/>
    <w:rsid w:val="0005189C"/>
    <w:rsid w:val="00263FFC"/>
    <w:rsid w:val="00386E95"/>
    <w:rsid w:val="003D5B73"/>
    <w:rsid w:val="004672CE"/>
    <w:rsid w:val="004E3770"/>
    <w:rsid w:val="005608C3"/>
    <w:rsid w:val="005C3E1B"/>
    <w:rsid w:val="00773BDF"/>
    <w:rsid w:val="00834090"/>
    <w:rsid w:val="00893836"/>
    <w:rsid w:val="008963A6"/>
    <w:rsid w:val="00897B3D"/>
    <w:rsid w:val="008C1C63"/>
    <w:rsid w:val="008E7C65"/>
    <w:rsid w:val="00922F69"/>
    <w:rsid w:val="00944806"/>
    <w:rsid w:val="00954E37"/>
    <w:rsid w:val="00964693"/>
    <w:rsid w:val="00981147"/>
    <w:rsid w:val="009C1B87"/>
    <w:rsid w:val="00A16CB1"/>
    <w:rsid w:val="00A53E8B"/>
    <w:rsid w:val="00C11FD7"/>
    <w:rsid w:val="00C73793"/>
    <w:rsid w:val="00D80F20"/>
    <w:rsid w:val="00D8455A"/>
    <w:rsid w:val="00DE7984"/>
    <w:rsid w:val="00E70363"/>
    <w:rsid w:val="00EF2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9C20-1A19-4087-994B-128AD28F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STARS</dc:creator>
  <cp:lastModifiedBy>Windows User</cp:lastModifiedBy>
  <cp:revision>2</cp:revision>
  <dcterms:created xsi:type="dcterms:W3CDTF">2022-12-15T18:40:00Z</dcterms:created>
  <dcterms:modified xsi:type="dcterms:W3CDTF">2022-12-15T18:40:00Z</dcterms:modified>
</cp:coreProperties>
</file>